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66250B" w14:textId="77777777" w:rsidR="00B83E5E" w:rsidRDefault="00B83E5E">
      <w:pPr>
        <w:overflowPunct w:val="0"/>
        <w:autoSpaceDE w:val="0"/>
        <w:autoSpaceDN w:val="0"/>
        <w:adjustRightInd w:val="0"/>
        <w:jc w:val="center"/>
        <w:rPr>
          <w:rFonts w:ascii="Bookman Old Style" w:hAnsi="Bookman Old Style"/>
          <w:b/>
          <w:sz w:val="22"/>
          <w:szCs w:val="22"/>
        </w:rPr>
      </w:pPr>
    </w:p>
    <w:p w14:paraId="29BC0888" w14:textId="6B2CF955" w:rsidR="00E911C4" w:rsidRPr="00853A05" w:rsidRDefault="00874D6C">
      <w:pPr>
        <w:overflowPunct w:val="0"/>
        <w:autoSpaceDE w:val="0"/>
        <w:autoSpaceDN w:val="0"/>
        <w:adjustRightInd w:val="0"/>
        <w:jc w:val="center"/>
        <w:rPr>
          <w:rFonts w:ascii="Bookman Old Style" w:hAnsi="Bookman Old Style"/>
          <w:b/>
          <w:sz w:val="22"/>
          <w:szCs w:val="22"/>
        </w:rPr>
      </w:pPr>
      <w:r w:rsidRPr="007B7E72">
        <w:rPr>
          <w:rFonts w:ascii="Bookman Old Style" w:hAnsi="Bookman Old Style"/>
          <w:b/>
          <w:sz w:val="22"/>
          <w:szCs w:val="22"/>
        </w:rPr>
        <w:t>TERMO</w:t>
      </w:r>
      <w:r w:rsidR="00233BFF" w:rsidRPr="007B7E72">
        <w:rPr>
          <w:rFonts w:ascii="Bookman Old Style" w:hAnsi="Bookman Old Style"/>
          <w:b/>
          <w:sz w:val="22"/>
          <w:szCs w:val="22"/>
        </w:rPr>
        <w:t xml:space="preserve"> </w:t>
      </w:r>
      <w:r w:rsidR="00E911C4" w:rsidRPr="007B7E72">
        <w:rPr>
          <w:rFonts w:ascii="Bookman Old Style" w:hAnsi="Bookman Old Style"/>
          <w:b/>
          <w:sz w:val="22"/>
          <w:szCs w:val="22"/>
        </w:rPr>
        <w:t xml:space="preserve">DE </w:t>
      </w:r>
      <w:r w:rsidR="00233BFF" w:rsidRPr="007B7E72">
        <w:rPr>
          <w:rFonts w:ascii="Bookman Old Style" w:hAnsi="Bookman Old Style"/>
          <w:b/>
          <w:sz w:val="22"/>
          <w:szCs w:val="22"/>
        </w:rPr>
        <w:t>C</w:t>
      </w:r>
      <w:r w:rsidR="003D40D7" w:rsidRPr="007B7E72">
        <w:rPr>
          <w:rFonts w:ascii="Bookman Old Style" w:hAnsi="Bookman Old Style"/>
          <w:b/>
          <w:sz w:val="22"/>
          <w:szCs w:val="22"/>
        </w:rPr>
        <w:t>ONC</w:t>
      </w:r>
      <w:r w:rsidR="00233BFF" w:rsidRPr="007B7E72">
        <w:rPr>
          <w:rFonts w:ascii="Bookman Old Style" w:hAnsi="Bookman Old Style"/>
          <w:b/>
          <w:sz w:val="22"/>
          <w:szCs w:val="22"/>
        </w:rPr>
        <w:t>ESS</w:t>
      </w:r>
      <w:r w:rsidR="00E911C4" w:rsidRPr="007B7E72">
        <w:rPr>
          <w:rFonts w:ascii="Bookman Old Style" w:hAnsi="Bookman Old Style"/>
          <w:b/>
          <w:sz w:val="22"/>
          <w:szCs w:val="22"/>
        </w:rPr>
        <w:t xml:space="preserve">ÃO DE USO DE </w:t>
      </w:r>
      <w:r w:rsidR="00233BFF" w:rsidRPr="007B7E72">
        <w:rPr>
          <w:rFonts w:ascii="Bookman Old Style" w:hAnsi="Bookman Old Style"/>
          <w:b/>
          <w:sz w:val="22"/>
          <w:szCs w:val="22"/>
        </w:rPr>
        <w:t>BEM</w:t>
      </w:r>
      <w:r w:rsidR="00E911C4" w:rsidRPr="007B7E72">
        <w:rPr>
          <w:rFonts w:ascii="Bookman Old Style" w:hAnsi="Bookman Old Style"/>
          <w:b/>
          <w:sz w:val="22"/>
          <w:szCs w:val="22"/>
        </w:rPr>
        <w:t xml:space="preserve"> PÚBLICO Nº </w:t>
      </w:r>
      <w:r w:rsidR="007B7E72" w:rsidRPr="007B7E72">
        <w:rPr>
          <w:rFonts w:ascii="Bookman Old Style" w:hAnsi="Bookman Old Style"/>
          <w:b/>
          <w:sz w:val="22"/>
          <w:szCs w:val="22"/>
        </w:rPr>
        <w:t>04</w:t>
      </w:r>
      <w:r w:rsidR="002016B1" w:rsidRPr="007B7E72">
        <w:rPr>
          <w:rFonts w:ascii="Bookman Old Style" w:hAnsi="Bookman Old Style"/>
          <w:b/>
          <w:sz w:val="22"/>
          <w:szCs w:val="22"/>
        </w:rPr>
        <w:t>/2020</w:t>
      </w:r>
    </w:p>
    <w:p w14:paraId="57E79ADD" w14:textId="77777777" w:rsidR="00B83E5E" w:rsidRDefault="00B83E5E">
      <w:pPr>
        <w:ind w:firstLine="1134"/>
        <w:jc w:val="both"/>
        <w:rPr>
          <w:rFonts w:ascii="Bookman Old Style" w:hAnsi="Bookman Old Style"/>
          <w:sz w:val="22"/>
          <w:szCs w:val="22"/>
        </w:rPr>
      </w:pPr>
    </w:p>
    <w:p w14:paraId="2DA017BF" w14:textId="09608C00" w:rsidR="00E911C4" w:rsidRPr="00853A05" w:rsidRDefault="00E911C4">
      <w:pPr>
        <w:ind w:firstLine="1134"/>
        <w:jc w:val="both"/>
        <w:rPr>
          <w:rFonts w:ascii="Bookman Old Style" w:hAnsi="Bookman Old Style"/>
          <w:sz w:val="22"/>
          <w:szCs w:val="22"/>
        </w:rPr>
      </w:pPr>
      <w:r w:rsidRPr="00853A05">
        <w:rPr>
          <w:rFonts w:ascii="Bookman Old Style" w:hAnsi="Bookman Old Style"/>
          <w:sz w:val="22"/>
          <w:szCs w:val="22"/>
        </w:rPr>
        <w:t> </w:t>
      </w:r>
    </w:p>
    <w:p w14:paraId="3AC81E5F" w14:textId="0DE171E8" w:rsidR="002016B1" w:rsidRPr="00853A05" w:rsidRDefault="002016B1" w:rsidP="002016B1">
      <w:pPr>
        <w:jc w:val="both"/>
        <w:rPr>
          <w:rFonts w:ascii="Bookman Old Style" w:hAnsi="Bookman Old Style"/>
          <w:sz w:val="22"/>
          <w:szCs w:val="22"/>
        </w:rPr>
      </w:pPr>
      <w:r w:rsidRPr="00853A05">
        <w:rPr>
          <w:rFonts w:ascii="Bookman Old Style" w:hAnsi="Bookman Old Style"/>
          <w:b/>
          <w:sz w:val="22"/>
          <w:szCs w:val="22"/>
          <w:u w:val="single"/>
        </w:rPr>
        <w:t>CEDENTE:</w:t>
      </w:r>
      <w:r w:rsidRPr="00C7279A">
        <w:rPr>
          <w:rFonts w:ascii="Bookman Old Style" w:hAnsi="Bookman Old Style"/>
          <w:b/>
          <w:sz w:val="22"/>
          <w:szCs w:val="22"/>
        </w:rPr>
        <w:t xml:space="preserve"> MUNICÍPIO DE PERITIBA</w:t>
      </w:r>
      <w:r w:rsidRPr="00C7279A">
        <w:rPr>
          <w:rFonts w:ascii="Bookman Old Style" w:hAnsi="Bookman Old Style"/>
          <w:sz w:val="22"/>
          <w:szCs w:val="22"/>
        </w:rPr>
        <w:t>,</w:t>
      </w:r>
      <w:r w:rsidRPr="00853A05">
        <w:rPr>
          <w:rFonts w:ascii="Bookman Old Style" w:hAnsi="Bookman Old Style"/>
          <w:sz w:val="22"/>
          <w:szCs w:val="22"/>
        </w:rPr>
        <w:t xml:space="preserve"> pessoa jurídica de direito público, inscrito no CNPJ nº 82.815.085/00001-20, estabelecido Rua Frei Bonifácio, nº 63, neste ato representado por sua Prefeita Municipal a Sra. </w:t>
      </w:r>
      <w:r w:rsidR="00F76479" w:rsidRPr="00853A05">
        <w:rPr>
          <w:rFonts w:ascii="Bookman Old Style" w:hAnsi="Bookman Old Style"/>
          <w:sz w:val="22"/>
          <w:szCs w:val="22"/>
        </w:rPr>
        <w:t>NEUSA KLEIN MARASCHINI</w:t>
      </w:r>
      <w:r w:rsidRPr="00853A05">
        <w:rPr>
          <w:rFonts w:ascii="Bookman Old Style" w:hAnsi="Bookman Old Style"/>
          <w:sz w:val="22"/>
          <w:szCs w:val="22"/>
        </w:rPr>
        <w:t xml:space="preserve">, inscrita no CPF sob o nº 825.056.329-87 residente e domiciliada nesta cidade. </w:t>
      </w:r>
    </w:p>
    <w:p w14:paraId="1EA2CBC3" w14:textId="77777777" w:rsidR="00853A05" w:rsidRDefault="00853A05" w:rsidP="008A296A">
      <w:pPr>
        <w:jc w:val="both"/>
        <w:rPr>
          <w:rFonts w:ascii="Bookman Old Style" w:hAnsi="Bookman Old Style"/>
          <w:b/>
          <w:bCs/>
          <w:sz w:val="22"/>
          <w:szCs w:val="22"/>
          <w:highlight w:val="yellow"/>
          <w:u w:val="single"/>
        </w:rPr>
      </w:pPr>
    </w:p>
    <w:p w14:paraId="4A5E3E1F" w14:textId="183328D3" w:rsidR="00930127" w:rsidRPr="001D26FA" w:rsidRDefault="001F3F7C" w:rsidP="008A296A">
      <w:pPr>
        <w:jc w:val="both"/>
        <w:rPr>
          <w:rFonts w:ascii="Bookman Old Style" w:hAnsi="Bookman Old Style"/>
          <w:sz w:val="22"/>
          <w:szCs w:val="22"/>
        </w:rPr>
      </w:pPr>
      <w:r w:rsidRPr="001D26FA">
        <w:rPr>
          <w:rFonts w:ascii="Bookman Old Style" w:hAnsi="Bookman Old Style"/>
          <w:b/>
          <w:bCs/>
          <w:sz w:val="22"/>
          <w:szCs w:val="22"/>
          <w:u w:val="single"/>
        </w:rPr>
        <w:t>CESSIONÁRIA:</w:t>
      </w:r>
      <w:r w:rsidRPr="00C7279A">
        <w:rPr>
          <w:rFonts w:ascii="Bookman Old Style" w:hAnsi="Bookman Old Style"/>
          <w:b/>
          <w:bCs/>
          <w:sz w:val="22"/>
          <w:szCs w:val="22"/>
        </w:rPr>
        <w:t xml:space="preserve"> </w:t>
      </w:r>
      <w:r w:rsidR="00853A05" w:rsidRPr="00C7279A">
        <w:rPr>
          <w:rFonts w:ascii="Bookman Old Style" w:hAnsi="Bookman Old Style"/>
          <w:b/>
          <w:bCs/>
          <w:sz w:val="22"/>
          <w:szCs w:val="22"/>
        </w:rPr>
        <w:t>ASSOCIAÇÃO BENEFICENTE HOSPITALAR SÃO CAMILO – PERITIBA,</w:t>
      </w:r>
      <w:r w:rsidR="00E911C4" w:rsidRPr="001D26FA">
        <w:rPr>
          <w:rFonts w:ascii="Bookman Old Style" w:hAnsi="Bookman Old Style"/>
          <w:sz w:val="22"/>
          <w:szCs w:val="22"/>
        </w:rPr>
        <w:t xml:space="preserve"> </w:t>
      </w:r>
      <w:r w:rsidR="00853A05" w:rsidRPr="001D26FA">
        <w:rPr>
          <w:rFonts w:ascii="Bookman Old Style" w:hAnsi="Bookman Old Style"/>
          <w:sz w:val="22"/>
          <w:szCs w:val="22"/>
        </w:rPr>
        <w:t>associação privada sem fins lucrativos,</w:t>
      </w:r>
      <w:r w:rsidR="00F76479" w:rsidRPr="001D26FA">
        <w:rPr>
          <w:rFonts w:ascii="Bookman Old Style" w:hAnsi="Bookman Old Style"/>
          <w:sz w:val="22"/>
          <w:szCs w:val="22"/>
        </w:rPr>
        <w:t xml:space="preserve"> inscrita no CNPJ sob o nº</w:t>
      </w:r>
      <w:r w:rsidR="00E911C4" w:rsidRPr="001D26FA">
        <w:rPr>
          <w:rFonts w:ascii="Bookman Old Style" w:hAnsi="Bookman Old Style"/>
          <w:sz w:val="22"/>
          <w:szCs w:val="22"/>
        </w:rPr>
        <w:t xml:space="preserve"> </w:t>
      </w:r>
      <w:r w:rsidR="00853A05" w:rsidRPr="001D26FA">
        <w:rPr>
          <w:rFonts w:ascii="Bookman Old Style" w:hAnsi="Bookman Old Style"/>
          <w:sz w:val="22"/>
          <w:szCs w:val="22"/>
        </w:rPr>
        <w:t>78.478.599/0001-19</w:t>
      </w:r>
      <w:r w:rsidR="00F76479" w:rsidRPr="001D26FA">
        <w:rPr>
          <w:rFonts w:ascii="Bookman Old Style" w:hAnsi="Bookman Old Style"/>
          <w:sz w:val="22"/>
          <w:szCs w:val="22"/>
        </w:rPr>
        <w:t>,</w:t>
      </w:r>
      <w:r w:rsidR="00C20BCA" w:rsidRPr="001D26FA">
        <w:rPr>
          <w:rFonts w:ascii="Bookman Old Style" w:hAnsi="Bookman Old Style"/>
          <w:sz w:val="22"/>
          <w:szCs w:val="22"/>
        </w:rPr>
        <w:t xml:space="preserve"> com sede </w:t>
      </w:r>
      <w:r w:rsidR="00853A05" w:rsidRPr="001D26FA">
        <w:rPr>
          <w:rFonts w:ascii="Bookman Old Style" w:hAnsi="Bookman Old Style"/>
          <w:sz w:val="22"/>
          <w:szCs w:val="22"/>
        </w:rPr>
        <w:t>à</w:t>
      </w:r>
      <w:r w:rsidR="00C20BCA" w:rsidRPr="001D26FA">
        <w:rPr>
          <w:rFonts w:ascii="Bookman Old Style" w:hAnsi="Bookman Old Style"/>
          <w:sz w:val="22"/>
          <w:szCs w:val="22"/>
        </w:rPr>
        <w:t xml:space="preserve"> Rua </w:t>
      </w:r>
      <w:r w:rsidR="00853A05" w:rsidRPr="001D26FA">
        <w:rPr>
          <w:rFonts w:ascii="Bookman Old Style" w:hAnsi="Bookman Old Style"/>
          <w:sz w:val="22"/>
          <w:szCs w:val="22"/>
        </w:rPr>
        <w:t xml:space="preserve">Frei Bonifácio, nº 211, Centro, </w:t>
      </w:r>
      <w:r w:rsidR="00E911C4" w:rsidRPr="001D26FA">
        <w:rPr>
          <w:rFonts w:ascii="Bookman Old Style" w:hAnsi="Bookman Old Style"/>
          <w:sz w:val="22"/>
          <w:szCs w:val="22"/>
        </w:rPr>
        <w:t xml:space="preserve">Município de </w:t>
      </w:r>
      <w:r w:rsidR="00C20BCA" w:rsidRPr="001D26FA">
        <w:rPr>
          <w:rFonts w:ascii="Bookman Old Style" w:hAnsi="Bookman Old Style"/>
          <w:sz w:val="22"/>
          <w:szCs w:val="22"/>
        </w:rPr>
        <w:t>Peritiba</w:t>
      </w:r>
      <w:r w:rsidR="001D26FA" w:rsidRPr="001D26FA">
        <w:rPr>
          <w:rFonts w:ascii="Bookman Old Style" w:hAnsi="Bookman Old Style"/>
          <w:sz w:val="22"/>
          <w:szCs w:val="22"/>
        </w:rPr>
        <w:t>-SC.</w:t>
      </w:r>
      <w:r w:rsidR="00E911C4" w:rsidRPr="001D26FA">
        <w:rPr>
          <w:rFonts w:ascii="Bookman Old Style" w:hAnsi="Bookman Old Style"/>
          <w:sz w:val="22"/>
          <w:szCs w:val="22"/>
        </w:rPr>
        <w:t xml:space="preserve">, neste </w:t>
      </w:r>
      <w:r w:rsidR="000730BE" w:rsidRPr="001D26FA">
        <w:rPr>
          <w:rFonts w:ascii="Bookman Old Style" w:hAnsi="Bookman Old Style"/>
          <w:sz w:val="22"/>
          <w:szCs w:val="22"/>
        </w:rPr>
        <w:t>ato representad</w:t>
      </w:r>
      <w:r w:rsidR="00F76479" w:rsidRPr="001D26FA">
        <w:rPr>
          <w:rFonts w:ascii="Bookman Old Style" w:hAnsi="Bookman Old Style"/>
          <w:sz w:val="22"/>
          <w:szCs w:val="22"/>
        </w:rPr>
        <w:t>a</w:t>
      </w:r>
      <w:r w:rsidR="00E911C4" w:rsidRPr="001D26FA">
        <w:rPr>
          <w:rFonts w:ascii="Bookman Old Style" w:hAnsi="Bookman Old Style"/>
          <w:sz w:val="22"/>
          <w:szCs w:val="22"/>
        </w:rPr>
        <w:t xml:space="preserve"> p</w:t>
      </w:r>
      <w:r w:rsidR="00853A05" w:rsidRPr="001D26FA">
        <w:rPr>
          <w:rFonts w:ascii="Bookman Old Style" w:hAnsi="Bookman Old Style"/>
          <w:sz w:val="22"/>
          <w:szCs w:val="22"/>
        </w:rPr>
        <w:t>or suas procuradoras legais: LOANA PAULA DE BRITTO, brasileira, solteira, diretora administrativa, inscrita no CPF sob o nº 065.067.939-37 e RG sob o nº 4.896.352; JACINTA INÊS FINGER, brasileira, solteira, técnica em enfermagem, inscrita no CPF sob o nº 898.004.279-53 e RG sob o nº 2.461.612; e JAINE ELAINE VERONESE, brasileira, solteira, auxiliar administrativo, inscrita no CPF sob o nº 095.617.969-02 e RG sob o nº 5.837.271.</w:t>
      </w:r>
    </w:p>
    <w:p w14:paraId="1C820CBF" w14:textId="77777777" w:rsidR="00930127" w:rsidRPr="00853A05" w:rsidRDefault="00930127" w:rsidP="008A296A">
      <w:pPr>
        <w:jc w:val="both"/>
        <w:rPr>
          <w:rFonts w:ascii="Bookman Old Style" w:hAnsi="Bookman Old Style"/>
          <w:sz w:val="22"/>
          <w:szCs w:val="22"/>
          <w:highlight w:val="yellow"/>
        </w:rPr>
      </w:pPr>
    </w:p>
    <w:p w14:paraId="442FBAED" w14:textId="3E7E86F1" w:rsidR="00E911C4" w:rsidRPr="001D26FA" w:rsidRDefault="00930127" w:rsidP="008A296A">
      <w:pPr>
        <w:jc w:val="both"/>
        <w:rPr>
          <w:rFonts w:ascii="Bookman Old Style" w:hAnsi="Bookman Old Style"/>
          <w:b/>
          <w:sz w:val="22"/>
          <w:szCs w:val="22"/>
          <w:u w:val="single"/>
        </w:rPr>
      </w:pPr>
      <w:r w:rsidRPr="001D26FA">
        <w:rPr>
          <w:rFonts w:ascii="Bookman Old Style" w:hAnsi="Bookman Old Style"/>
          <w:sz w:val="22"/>
          <w:szCs w:val="22"/>
        </w:rPr>
        <w:t>Pelo presente, as partes acima qualificadas têm entre si ajustada a cessão de uso do imóvel vinculada ao presente processo administrativ</w:t>
      </w:r>
      <w:r w:rsidR="008D49DA" w:rsidRPr="001D26FA">
        <w:rPr>
          <w:rFonts w:ascii="Bookman Old Style" w:hAnsi="Bookman Old Style"/>
          <w:sz w:val="22"/>
          <w:szCs w:val="22"/>
        </w:rPr>
        <w:t>o</w:t>
      </w:r>
      <w:r w:rsidRPr="001D26FA">
        <w:rPr>
          <w:rFonts w:ascii="Bookman Old Style" w:hAnsi="Bookman Old Style"/>
          <w:sz w:val="22"/>
          <w:szCs w:val="22"/>
        </w:rPr>
        <w:t>, que reger-se-á pela Lei nº 8666/93 e legislação posterior,</w:t>
      </w:r>
      <w:r w:rsidR="00E911C4" w:rsidRPr="001D26FA">
        <w:rPr>
          <w:rFonts w:ascii="Bookman Old Style" w:hAnsi="Bookman Old Style"/>
          <w:sz w:val="22"/>
          <w:szCs w:val="22"/>
        </w:rPr>
        <w:t xml:space="preserve"> </w:t>
      </w:r>
      <w:r w:rsidR="00473EE7" w:rsidRPr="001D26FA">
        <w:rPr>
          <w:rFonts w:ascii="Bookman Old Style" w:hAnsi="Bookman Old Style"/>
          <w:sz w:val="22"/>
          <w:szCs w:val="22"/>
        </w:rPr>
        <w:t xml:space="preserve">e pelo Art. 216 da </w:t>
      </w:r>
      <w:r w:rsidR="00E911C4" w:rsidRPr="001D26FA">
        <w:rPr>
          <w:rFonts w:ascii="Bookman Old Style" w:hAnsi="Bookman Old Style"/>
          <w:sz w:val="22"/>
          <w:szCs w:val="22"/>
        </w:rPr>
        <w:t xml:space="preserve">Lei Orgânica Municipal, </w:t>
      </w:r>
      <w:r w:rsidRPr="001D26FA">
        <w:rPr>
          <w:rFonts w:ascii="Bookman Old Style" w:hAnsi="Bookman Old Style"/>
          <w:sz w:val="22"/>
          <w:szCs w:val="22"/>
        </w:rPr>
        <w:t xml:space="preserve">e, ainda, pelas seguintes </w:t>
      </w:r>
      <w:r w:rsidR="00E911C4" w:rsidRPr="001D26FA">
        <w:rPr>
          <w:rFonts w:ascii="Bookman Old Style" w:hAnsi="Bookman Old Style"/>
          <w:sz w:val="22"/>
          <w:szCs w:val="22"/>
        </w:rPr>
        <w:t xml:space="preserve">cláusulas </w:t>
      </w:r>
      <w:r w:rsidRPr="001D26FA">
        <w:rPr>
          <w:rFonts w:ascii="Bookman Old Style" w:hAnsi="Bookman Old Style"/>
          <w:sz w:val="22"/>
          <w:szCs w:val="22"/>
        </w:rPr>
        <w:t xml:space="preserve">e </w:t>
      </w:r>
      <w:r w:rsidR="00E911C4" w:rsidRPr="001D26FA">
        <w:rPr>
          <w:rFonts w:ascii="Bookman Old Style" w:hAnsi="Bookman Old Style"/>
          <w:sz w:val="22"/>
          <w:szCs w:val="22"/>
        </w:rPr>
        <w:t>con</w:t>
      </w:r>
      <w:r w:rsidRPr="001D26FA">
        <w:rPr>
          <w:rFonts w:ascii="Bookman Old Style" w:hAnsi="Bookman Old Style"/>
          <w:sz w:val="22"/>
          <w:szCs w:val="22"/>
        </w:rPr>
        <w:t>dições</w:t>
      </w:r>
      <w:r w:rsidR="00E911C4" w:rsidRPr="001D26FA">
        <w:rPr>
          <w:rFonts w:ascii="Bookman Old Style" w:hAnsi="Bookman Old Style"/>
          <w:sz w:val="22"/>
          <w:szCs w:val="22"/>
        </w:rPr>
        <w:t xml:space="preserve">: </w:t>
      </w:r>
    </w:p>
    <w:p w14:paraId="7622F122" w14:textId="77777777" w:rsidR="00E911C4" w:rsidRPr="001D26FA" w:rsidRDefault="00E911C4">
      <w:pPr>
        <w:keepNext/>
        <w:overflowPunct w:val="0"/>
        <w:autoSpaceDE w:val="0"/>
        <w:autoSpaceDN w:val="0"/>
        <w:adjustRightInd w:val="0"/>
        <w:jc w:val="center"/>
        <w:outlineLvl w:val="0"/>
        <w:rPr>
          <w:rFonts w:ascii="Bookman Old Style" w:eastAsia="Arial Unicode MS" w:hAnsi="Bookman Old Style"/>
          <w:b/>
          <w:sz w:val="22"/>
          <w:szCs w:val="22"/>
        </w:rPr>
      </w:pPr>
      <w:r w:rsidRPr="001D26FA">
        <w:rPr>
          <w:rFonts w:ascii="Bookman Old Style" w:eastAsia="Arial Unicode MS" w:hAnsi="Bookman Old Style"/>
          <w:b/>
          <w:sz w:val="22"/>
          <w:szCs w:val="22"/>
        </w:rPr>
        <w:t> </w:t>
      </w:r>
    </w:p>
    <w:p w14:paraId="358999CB" w14:textId="77777777" w:rsidR="00E911C4" w:rsidRPr="001D26FA" w:rsidRDefault="00E911C4" w:rsidP="007626C0">
      <w:pPr>
        <w:keepNext/>
        <w:overflowPunct w:val="0"/>
        <w:autoSpaceDE w:val="0"/>
        <w:autoSpaceDN w:val="0"/>
        <w:adjustRightInd w:val="0"/>
        <w:jc w:val="both"/>
        <w:outlineLvl w:val="0"/>
        <w:rPr>
          <w:rFonts w:ascii="Bookman Old Style" w:eastAsia="Arial Unicode MS" w:hAnsi="Bookman Old Style"/>
          <w:b/>
          <w:sz w:val="22"/>
          <w:szCs w:val="22"/>
        </w:rPr>
      </w:pPr>
      <w:r w:rsidRPr="001D26FA">
        <w:rPr>
          <w:rFonts w:ascii="Bookman Old Style" w:eastAsia="Arial Unicode MS" w:hAnsi="Bookman Old Style"/>
          <w:b/>
          <w:sz w:val="22"/>
          <w:szCs w:val="22"/>
        </w:rPr>
        <w:t>CLÁUSULA PRIMEIRA - OBJETO</w:t>
      </w:r>
    </w:p>
    <w:p w14:paraId="7AE5EE57" w14:textId="7F684C04" w:rsidR="001D26FA" w:rsidRDefault="00E911C4" w:rsidP="001D26FA">
      <w:pPr>
        <w:pStyle w:val="PargrafodaLista"/>
        <w:numPr>
          <w:ilvl w:val="1"/>
          <w:numId w:val="2"/>
        </w:numPr>
        <w:jc w:val="both"/>
        <w:rPr>
          <w:rFonts w:ascii="Bookman Old Style" w:hAnsi="Bookman Old Style"/>
          <w:sz w:val="22"/>
          <w:szCs w:val="22"/>
        </w:rPr>
      </w:pPr>
      <w:r w:rsidRPr="001D26FA">
        <w:rPr>
          <w:rFonts w:ascii="Bookman Old Style" w:hAnsi="Bookman Old Style"/>
          <w:sz w:val="22"/>
          <w:szCs w:val="22"/>
        </w:rPr>
        <w:t xml:space="preserve">O </w:t>
      </w:r>
      <w:r w:rsidR="007626C0" w:rsidRPr="001D26FA">
        <w:rPr>
          <w:rFonts w:ascii="Bookman Old Style" w:hAnsi="Bookman Old Style"/>
          <w:b/>
          <w:sz w:val="22"/>
          <w:szCs w:val="22"/>
        </w:rPr>
        <w:t xml:space="preserve">CEDENTE </w:t>
      </w:r>
      <w:r w:rsidR="007626C0" w:rsidRPr="001D26FA">
        <w:rPr>
          <w:rFonts w:ascii="Bookman Old Style" w:hAnsi="Bookman Old Style"/>
          <w:sz w:val="22"/>
          <w:szCs w:val="22"/>
        </w:rPr>
        <w:t xml:space="preserve">cede à </w:t>
      </w:r>
      <w:r w:rsidR="00A72FB8" w:rsidRPr="001D26FA">
        <w:rPr>
          <w:rFonts w:ascii="Bookman Old Style" w:hAnsi="Bookman Old Style"/>
          <w:b/>
          <w:sz w:val="22"/>
          <w:szCs w:val="22"/>
        </w:rPr>
        <w:t xml:space="preserve">CESSIONÁRIA </w:t>
      </w:r>
      <w:r w:rsidR="001D26FA" w:rsidRPr="001D26FA">
        <w:rPr>
          <w:rFonts w:ascii="Bookman Old Style" w:hAnsi="Bookman Old Style"/>
          <w:sz w:val="22"/>
          <w:szCs w:val="22"/>
        </w:rPr>
        <w:t xml:space="preserve">a posse e </w:t>
      </w:r>
      <w:r w:rsidR="00A72FB8" w:rsidRPr="001D26FA">
        <w:rPr>
          <w:rFonts w:ascii="Bookman Old Style" w:hAnsi="Bookman Old Style"/>
          <w:sz w:val="22"/>
          <w:szCs w:val="22"/>
        </w:rPr>
        <w:t>uso</w:t>
      </w:r>
      <w:r w:rsidR="001D26FA" w:rsidRPr="001D26FA">
        <w:rPr>
          <w:rFonts w:ascii="Bookman Old Style" w:hAnsi="Bookman Old Style"/>
          <w:sz w:val="22"/>
          <w:szCs w:val="22"/>
        </w:rPr>
        <w:t xml:space="preserve">, sem ônus, </w:t>
      </w:r>
      <w:r w:rsidR="00792468" w:rsidRPr="001D26FA">
        <w:rPr>
          <w:rFonts w:ascii="Bookman Old Style" w:hAnsi="Bookman Old Style"/>
          <w:sz w:val="22"/>
          <w:szCs w:val="22"/>
        </w:rPr>
        <w:t>d</w:t>
      </w:r>
      <w:r w:rsidR="001D26FA" w:rsidRPr="001D26FA">
        <w:rPr>
          <w:rFonts w:ascii="Bookman Old Style" w:hAnsi="Bookman Old Style"/>
          <w:sz w:val="22"/>
          <w:szCs w:val="22"/>
        </w:rPr>
        <w:t>o seguinte equipamento hospitalar:</w:t>
      </w:r>
    </w:p>
    <w:p w14:paraId="5F3933C8" w14:textId="77777777" w:rsidR="00C96608" w:rsidRPr="00C96608" w:rsidRDefault="00C96608" w:rsidP="00C96608">
      <w:pPr>
        <w:jc w:val="both"/>
        <w:rPr>
          <w:rFonts w:ascii="Bookman Old Style" w:hAnsi="Bookman Old Style"/>
          <w:sz w:val="22"/>
          <w:szCs w:val="22"/>
        </w:rPr>
      </w:pPr>
    </w:p>
    <w:tbl>
      <w:tblPr>
        <w:tblStyle w:val="Tabelacomgrade"/>
        <w:tblW w:w="9231" w:type="dxa"/>
        <w:tblLook w:val="04A0" w:firstRow="1" w:lastRow="0" w:firstColumn="1" w:lastColumn="0" w:noHBand="0" w:noVBand="1"/>
      </w:tblPr>
      <w:tblGrid>
        <w:gridCol w:w="1366"/>
        <w:gridCol w:w="1039"/>
        <w:gridCol w:w="4680"/>
        <w:gridCol w:w="2146"/>
      </w:tblGrid>
      <w:tr w:rsidR="00C96608" w:rsidRPr="00C96608" w14:paraId="668377A5" w14:textId="77777777" w:rsidTr="00C96608">
        <w:tc>
          <w:tcPr>
            <w:tcW w:w="1366" w:type="dxa"/>
            <w:vAlign w:val="center"/>
          </w:tcPr>
          <w:p w14:paraId="590AB817" w14:textId="4BC33B1B" w:rsidR="00C96608" w:rsidRPr="004B5E93" w:rsidRDefault="00C96608" w:rsidP="00C96608">
            <w:pPr>
              <w:jc w:val="center"/>
              <w:rPr>
                <w:rFonts w:ascii="Bookman Old Style" w:hAnsi="Bookman Old Style"/>
                <w:sz w:val="20"/>
                <w:szCs w:val="20"/>
              </w:rPr>
            </w:pPr>
            <w:r w:rsidRPr="004B5E93">
              <w:rPr>
                <w:rFonts w:ascii="Bookman Old Style" w:hAnsi="Bookman Old Style"/>
                <w:sz w:val="20"/>
                <w:szCs w:val="20"/>
              </w:rPr>
              <w:t>Quantidade</w:t>
            </w:r>
          </w:p>
        </w:tc>
        <w:tc>
          <w:tcPr>
            <w:tcW w:w="1039" w:type="dxa"/>
            <w:vAlign w:val="center"/>
          </w:tcPr>
          <w:p w14:paraId="0B45271F" w14:textId="66E89DEF" w:rsidR="00C96608" w:rsidRPr="004B5E93" w:rsidRDefault="00C96608" w:rsidP="00C96608">
            <w:pPr>
              <w:jc w:val="center"/>
              <w:rPr>
                <w:rFonts w:ascii="Bookman Old Style" w:hAnsi="Bookman Old Style"/>
                <w:sz w:val="20"/>
                <w:szCs w:val="20"/>
              </w:rPr>
            </w:pPr>
            <w:r w:rsidRPr="004B5E93">
              <w:rPr>
                <w:rFonts w:ascii="Bookman Old Style" w:hAnsi="Bookman Old Style"/>
                <w:sz w:val="20"/>
                <w:szCs w:val="20"/>
              </w:rPr>
              <w:t>Unidade</w:t>
            </w:r>
          </w:p>
        </w:tc>
        <w:tc>
          <w:tcPr>
            <w:tcW w:w="4680" w:type="dxa"/>
            <w:vAlign w:val="center"/>
          </w:tcPr>
          <w:p w14:paraId="76FA7ECA" w14:textId="616E7C38" w:rsidR="00C96608" w:rsidRPr="004B5E93" w:rsidRDefault="00C96608" w:rsidP="00C96608">
            <w:pPr>
              <w:jc w:val="center"/>
              <w:rPr>
                <w:rFonts w:ascii="Bookman Old Style" w:hAnsi="Bookman Old Style"/>
                <w:sz w:val="20"/>
                <w:szCs w:val="20"/>
              </w:rPr>
            </w:pPr>
            <w:r w:rsidRPr="004B5E93">
              <w:rPr>
                <w:rFonts w:ascii="Bookman Old Style" w:hAnsi="Bookman Old Style"/>
                <w:sz w:val="20"/>
                <w:szCs w:val="20"/>
              </w:rPr>
              <w:t>Descrição</w:t>
            </w:r>
          </w:p>
        </w:tc>
        <w:tc>
          <w:tcPr>
            <w:tcW w:w="2146" w:type="dxa"/>
            <w:vAlign w:val="center"/>
          </w:tcPr>
          <w:p w14:paraId="02DF03DF" w14:textId="18D8ADE9" w:rsidR="00C96608" w:rsidRPr="00C96608" w:rsidRDefault="00C96608" w:rsidP="00C96608">
            <w:pPr>
              <w:jc w:val="center"/>
              <w:rPr>
                <w:rFonts w:ascii="Bookman Old Style" w:hAnsi="Bookman Old Style"/>
                <w:sz w:val="20"/>
                <w:szCs w:val="20"/>
              </w:rPr>
            </w:pPr>
            <w:r w:rsidRPr="004B5E93">
              <w:rPr>
                <w:rFonts w:ascii="Bookman Old Style" w:hAnsi="Bookman Old Style"/>
                <w:sz w:val="20"/>
                <w:szCs w:val="20"/>
              </w:rPr>
              <w:t>Valor de aquisição</w:t>
            </w:r>
          </w:p>
        </w:tc>
      </w:tr>
      <w:tr w:rsidR="00C96608" w:rsidRPr="00C96608" w14:paraId="095EBC88" w14:textId="77777777" w:rsidTr="00C96608">
        <w:tc>
          <w:tcPr>
            <w:tcW w:w="1366" w:type="dxa"/>
            <w:vAlign w:val="center"/>
          </w:tcPr>
          <w:p w14:paraId="176AD91B" w14:textId="77777777" w:rsidR="00C96608" w:rsidRPr="00C96608" w:rsidRDefault="00C96608" w:rsidP="00C96608">
            <w:pPr>
              <w:jc w:val="center"/>
              <w:rPr>
                <w:rFonts w:ascii="Bookman Old Style" w:hAnsi="Bookman Old Style"/>
                <w:sz w:val="20"/>
                <w:szCs w:val="20"/>
              </w:rPr>
            </w:pPr>
            <w:r w:rsidRPr="00C96608">
              <w:rPr>
                <w:rFonts w:ascii="Bookman Old Style" w:hAnsi="Bookman Old Style"/>
                <w:sz w:val="20"/>
                <w:szCs w:val="20"/>
              </w:rPr>
              <w:t>01</w:t>
            </w:r>
          </w:p>
        </w:tc>
        <w:tc>
          <w:tcPr>
            <w:tcW w:w="1039" w:type="dxa"/>
            <w:vAlign w:val="center"/>
          </w:tcPr>
          <w:p w14:paraId="7917A750" w14:textId="77777777" w:rsidR="00C96608" w:rsidRPr="00C96608" w:rsidRDefault="00C96608" w:rsidP="00C96608">
            <w:pPr>
              <w:jc w:val="center"/>
              <w:rPr>
                <w:rFonts w:ascii="Bookman Old Style" w:hAnsi="Bookman Old Style"/>
                <w:sz w:val="20"/>
                <w:szCs w:val="20"/>
              </w:rPr>
            </w:pPr>
            <w:proofErr w:type="spellStart"/>
            <w:r w:rsidRPr="00C96608">
              <w:rPr>
                <w:rFonts w:ascii="Bookman Old Style" w:hAnsi="Bookman Old Style"/>
                <w:sz w:val="20"/>
                <w:szCs w:val="20"/>
              </w:rPr>
              <w:t>Und</w:t>
            </w:r>
            <w:proofErr w:type="spellEnd"/>
          </w:p>
        </w:tc>
        <w:tc>
          <w:tcPr>
            <w:tcW w:w="4680" w:type="dxa"/>
            <w:vAlign w:val="center"/>
          </w:tcPr>
          <w:p w14:paraId="1B7AA558" w14:textId="49CDD697" w:rsidR="00C96608" w:rsidRPr="00C96608" w:rsidRDefault="00C96608" w:rsidP="00C96608">
            <w:pPr>
              <w:jc w:val="both"/>
              <w:rPr>
                <w:rFonts w:ascii="Bookman Old Style" w:hAnsi="Bookman Old Style"/>
                <w:sz w:val="20"/>
                <w:szCs w:val="20"/>
              </w:rPr>
            </w:pPr>
            <w:r w:rsidRPr="00C96608">
              <w:rPr>
                <w:rFonts w:ascii="Bookman Old Style" w:hAnsi="Bookman Old Style"/>
                <w:sz w:val="20"/>
                <w:szCs w:val="20"/>
              </w:rPr>
              <w:t>Bomba de infusão, marca SINO MDT, modelo SN-SI</w:t>
            </w:r>
            <w:r>
              <w:rPr>
                <w:rFonts w:ascii="Bookman Old Style" w:hAnsi="Bookman Old Style"/>
                <w:sz w:val="20"/>
                <w:szCs w:val="20"/>
              </w:rPr>
              <w:t>, patrimônio nº 3498</w:t>
            </w:r>
            <w:r w:rsidRPr="00C96608">
              <w:rPr>
                <w:rFonts w:ascii="Bookman Old Style" w:hAnsi="Bookman Old Style"/>
                <w:sz w:val="20"/>
                <w:szCs w:val="20"/>
              </w:rPr>
              <w:t xml:space="preserve"> (adquirida pelo Contrato Administrativo nº 12/2020 – FMS).</w:t>
            </w:r>
            <w:r>
              <w:rPr>
                <w:rFonts w:ascii="Bookman Old Style" w:hAnsi="Bookman Old Style"/>
                <w:sz w:val="20"/>
                <w:szCs w:val="20"/>
              </w:rPr>
              <w:t xml:space="preserve"> </w:t>
            </w:r>
          </w:p>
        </w:tc>
        <w:tc>
          <w:tcPr>
            <w:tcW w:w="2146" w:type="dxa"/>
            <w:vAlign w:val="center"/>
          </w:tcPr>
          <w:p w14:paraId="4B25EF6B" w14:textId="77777777" w:rsidR="00C96608" w:rsidRPr="00C96608" w:rsidRDefault="00C96608" w:rsidP="00C96608">
            <w:pPr>
              <w:jc w:val="right"/>
              <w:rPr>
                <w:rFonts w:ascii="Bookman Old Style" w:hAnsi="Bookman Old Style"/>
                <w:sz w:val="20"/>
                <w:szCs w:val="20"/>
              </w:rPr>
            </w:pPr>
            <w:r w:rsidRPr="00C96608">
              <w:rPr>
                <w:rFonts w:ascii="Bookman Old Style" w:hAnsi="Bookman Old Style"/>
                <w:sz w:val="20"/>
                <w:szCs w:val="20"/>
              </w:rPr>
              <w:t>R$ 7.490,00</w:t>
            </w:r>
          </w:p>
        </w:tc>
      </w:tr>
    </w:tbl>
    <w:p w14:paraId="27EA2E46" w14:textId="5F74B4F5" w:rsidR="00EA3755" w:rsidRPr="00C96608" w:rsidRDefault="001D26FA" w:rsidP="007626C0">
      <w:pPr>
        <w:jc w:val="both"/>
        <w:rPr>
          <w:rFonts w:ascii="Bookman Old Style" w:hAnsi="Bookman Old Style" w:cs="Tahoma"/>
          <w:sz w:val="22"/>
          <w:szCs w:val="22"/>
        </w:rPr>
      </w:pPr>
      <w:r w:rsidRPr="001D26FA">
        <w:rPr>
          <w:rFonts w:ascii="Bookman Old Style" w:hAnsi="Bookman Old Style"/>
          <w:sz w:val="22"/>
          <w:szCs w:val="22"/>
          <w:highlight w:val="yellow"/>
        </w:rPr>
        <w:br/>
      </w:r>
      <w:r w:rsidR="00A72FB8" w:rsidRPr="00C96608">
        <w:rPr>
          <w:rFonts w:ascii="Bookman Old Style" w:hAnsi="Bookman Old Style"/>
          <w:sz w:val="22"/>
          <w:szCs w:val="22"/>
        </w:rPr>
        <w:t>1.</w:t>
      </w:r>
      <w:r w:rsidR="00BB0ED6" w:rsidRPr="00C96608">
        <w:rPr>
          <w:rFonts w:ascii="Bookman Old Style" w:hAnsi="Bookman Old Style"/>
          <w:sz w:val="22"/>
          <w:szCs w:val="22"/>
        </w:rPr>
        <w:t>2</w:t>
      </w:r>
      <w:r w:rsidR="00A72FB8" w:rsidRPr="00C96608">
        <w:rPr>
          <w:rFonts w:ascii="Bookman Old Style" w:hAnsi="Bookman Old Style"/>
          <w:sz w:val="22"/>
          <w:szCs w:val="22"/>
        </w:rPr>
        <w:t xml:space="preserve">. A presente cessão será para </w:t>
      </w:r>
      <w:r w:rsidR="00C96608" w:rsidRPr="00C96608">
        <w:rPr>
          <w:rFonts w:ascii="Bookman Old Style" w:hAnsi="Bookman Old Style"/>
          <w:sz w:val="22"/>
          <w:szCs w:val="22"/>
        </w:rPr>
        <w:t>uso da entidade cessionária, para ampliação dos serviços prestados aos pacientes acometidos pelo COVID-19 em estados mais graves, e outras situações que demandarem cuidados especiais.</w:t>
      </w:r>
    </w:p>
    <w:p w14:paraId="5DFE0B78" w14:textId="77777777" w:rsidR="00EA3755" w:rsidRPr="00853A05" w:rsidRDefault="00EA3755" w:rsidP="00EA3755">
      <w:pPr>
        <w:jc w:val="both"/>
        <w:rPr>
          <w:rFonts w:ascii="Bookman Old Style" w:hAnsi="Bookman Old Style"/>
          <w:b/>
          <w:sz w:val="22"/>
          <w:szCs w:val="22"/>
          <w:highlight w:val="yellow"/>
        </w:rPr>
      </w:pPr>
    </w:p>
    <w:p w14:paraId="760AE4D7" w14:textId="77777777" w:rsidR="00A72FB8" w:rsidRPr="001D26FA" w:rsidRDefault="00A72FB8" w:rsidP="00EA3755">
      <w:pPr>
        <w:jc w:val="both"/>
        <w:rPr>
          <w:rFonts w:ascii="Bookman Old Style" w:hAnsi="Bookman Old Style"/>
          <w:b/>
          <w:sz w:val="22"/>
          <w:szCs w:val="22"/>
        </w:rPr>
      </w:pPr>
      <w:r w:rsidRPr="001D26FA">
        <w:rPr>
          <w:rFonts w:ascii="Bookman Old Style" w:hAnsi="Bookman Old Style"/>
          <w:b/>
          <w:sz w:val="22"/>
          <w:szCs w:val="22"/>
        </w:rPr>
        <w:t>CLÁUSULA SEGUNDA – PRAZO</w:t>
      </w:r>
    </w:p>
    <w:p w14:paraId="1AF9FBAD" w14:textId="49615708" w:rsidR="00A72FB8" w:rsidRPr="001D26FA" w:rsidRDefault="00BB0ED6" w:rsidP="00EA3755">
      <w:pPr>
        <w:jc w:val="both"/>
        <w:rPr>
          <w:rFonts w:ascii="Bookman Old Style" w:hAnsi="Bookman Old Style"/>
          <w:sz w:val="22"/>
          <w:szCs w:val="22"/>
        </w:rPr>
      </w:pPr>
      <w:r w:rsidRPr="001D26FA">
        <w:rPr>
          <w:rFonts w:ascii="Bookman Old Style" w:hAnsi="Bookman Old Style"/>
          <w:sz w:val="22"/>
          <w:szCs w:val="22"/>
        </w:rPr>
        <w:t xml:space="preserve">2.1. </w:t>
      </w:r>
      <w:r w:rsidR="00A72FB8" w:rsidRPr="001D26FA">
        <w:rPr>
          <w:rFonts w:ascii="Bookman Old Style" w:hAnsi="Bookman Old Style"/>
          <w:sz w:val="22"/>
          <w:szCs w:val="22"/>
        </w:rPr>
        <w:t>A presente cessão será feita pelo prazo de 0</w:t>
      </w:r>
      <w:r w:rsidR="002016B1" w:rsidRPr="001D26FA">
        <w:rPr>
          <w:rFonts w:ascii="Bookman Old Style" w:hAnsi="Bookman Old Style"/>
          <w:sz w:val="22"/>
          <w:szCs w:val="22"/>
        </w:rPr>
        <w:t>5</w:t>
      </w:r>
      <w:r w:rsidR="00A72FB8" w:rsidRPr="001D26FA">
        <w:rPr>
          <w:rFonts w:ascii="Bookman Old Style" w:hAnsi="Bookman Old Style"/>
          <w:sz w:val="22"/>
          <w:szCs w:val="22"/>
        </w:rPr>
        <w:t xml:space="preserve"> (</w:t>
      </w:r>
      <w:r w:rsidR="002016B1" w:rsidRPr="001D26FA">
        <w:rPr>
          <w:rFonts w:ascii="Bookman Old Style" w:hAnsi="Bookman Old Style"/>
          <w:sz w:val="22"/>
          <w:szCs w:val="22"/>
        </w:rPr>
        <w:t>cinco</w:t>
      </w:r>
      <w:r w:rsidR="00A72FB8" w:rsidRPr="001D26FA">
        <w:rPr>
          <w:rFonts w:ascii="Bookman Old Style" w:hAnsi="Bookman Old Style"/>
          <w:sz w:val="22"/>
          <w:szCs w:val="22"/>
        </w:rPr>
        <w:t xml:space="preserve">) anos, contado a partir de </w:t>
      </w:r>
      <w:r w:rsidR="001D26FA" w:rsidRPr="001D26FA">
        <w:rPr>
          <w:rFonts w:ascii="Bookman Old Style" w:hAnsi="Bookman Old Style"/>
          <w:sz w:val="22"/>
          <w:szCs w:val="22"/>
        </w:rPr>
        <w:t>15</w:t>
      </w:r>
      <w:r w:rsidR="0066101B" w:rsidRPr="001D26FA">
        <w:rPr>
          <w:rFonts w:ascii="Bookman Old Style" w:hAnsi="Bookman Old Style"/>
          <w:sz w:val="22"/>
          <w:szCs w:val="22"/>
        </w:rPr>
        <w:t>/09</w:t>
      </w:r>
      <w:r w:rsidR="008E4290" w:rsidRPr="001D26FA">
        <w:rPr>
          <w:rFonts w:ascii="Bookman Old Style" w:hAnsi="Bookman Old Style"/>
          <w:sz w:val="22"/>
          <w:szCs w:val="22"/>
        </w:rPr>
        <w:t>/2020</w:t>
      </w:r>
      <w:r w:rsidR="00A72FB8" w:rsidRPr="001D26FA">
        <w:rPr>
          <w:rFonts w:ascii="Bookman Old Style" w:hAnsi="Bookman Old Style"/>
          <w:sz w:val="22"/>
          <w:szCs w:val="22"/>
        </w:rPr>
        <w:t xml:space="preserve">. </w:t>
      </w:r>
    </w:p>
    <w:p w14:paraId="0338E129" w14:textId="77777777" w:rsidR="00A72FB8" w:rsidRPr="001D26FA" w:rsidRDefault="00A72FB8" w:rsidP="00EA3755">
      <w:pPr>
        <w:jc w:val="both"/>
        <w:rPr>
          <w:rFonts w:ascii="Bookman Old Style" w:hAnsi="Bookman Old Style"/>
          <w:sz w:val="22"/>
          <w:szCs w:val="22"/>
        </w:rPr>
      </w:pPr>
      <w:r w:rsidRPr="001D26FA">
        <w:rPr>
          <w:rFonts w:ascii="Bookman Old Style" w:hAnsi="Bookman Old Style"/>
          <w:sz w:val="22"/>
          <w:szCs w:val="22"/>
        </w:rPr>
        <w:t>2.</w:t>
      </w:r>
      <w:r w:rsidR="00BB0ED6" w:rsidRPr="001D26FA">
        <w:rPr>
          <w:rFonts w:ascii="Bookman Old Style" w:hAnsi="Bookman Old Style"/>
          <w:sz w:val="22"/>
          <w:szCs w:val="22"/>
        </w:rPr>
        <w:t>2</w:t>
      </w:r>
      <w:r w:rsidRPr="001D26FA">
        <w:rPr>
          <w:rFonts w:ascii="Bookman Old Style" w:hAnsi="Bookman Old Style"/>
          <w:sz w:val="22"/>
          <w:szCs w:val="22"/>
        </w:rPr>
        <w:t xml:space="preserve">. Faculta-se a quaisquer das partes a rescisão do ajuste antes de findo o prazo contratual, mediante prévio aviso dessa intenção com prazo de 30 (trinta) dias. </w:t>
      </w:r>
    </w:p>
    <w:p w14:paraId="3822960C" w14:textId="77777777" w:rsidR="00A72FB8" w:rsidRPr="00853A05" w:rsidRDefault="00A72FB8" w:rsidP="00EA3755">
      <w:pPr>
        <w:jc w:val="both"/>
        <w:rPr>
          <w:rFonts w:ascii="Bookman Old Style" w:hAnsi="Bookman Old Style"/>
          <w:sz w:val="22"/>
          <w:szCs w:val="22"/>
          <w:highlight w:val="yellow"/>
        </w:rPr>
      </w:pPr>
    </w:p>
    <w:p w14:paraId="21E30E06" w14:textId="77777777" w:rsidR="00A72FB8" w:rsidRPr="005022FC" w:rsidRDefault="00A72FB8" w:rsidP="00EA3755">
      <w:pPr>
        <w:jc w:val="both"/>
        <w:rPr>
          <w:rFonts w:ascii="Bookman Old Style" w:hAnsi="Bookman Old Style"/>
          <w:b/>
          <w:sz w:val="22"/>
          <w:szCs w:val="22"/>
        </w:rPr>
      </w:pPr>
      <w:r w:rsidRPr="005022FC">
        <w:rPr>
          <w:rFonts w:ascii="Bookman Old Style" w:hAnsi="Bookman Old Style"/>
          <w:b/>
          <w:sz w:val="22"/>
          <w:szCs w:val="22"/>
        </w:rPr>
        <w:t>CLÁUSULA TERCEIRA – FINALIDADE DA CESSÃO</w:t>
      </w:r>
    </w:p>
    <w:p w14:paraId="1E9DC77C" w14:textId="7D862867" w:rsidR="00A72FB8" w:rsidRPr="005022FC" w:rsidRDefault="00BB0ED6" w:rsidP="00EA3755">
      <w:pPr>
        <w:jc w:val="both"/>
        <w:rPr>
          <w:rFonts w:ascii="Bookman Old Style" w:hAnsi="Bookman Old Style"/>
          <w:bCs/>
          <w:sz w:val="22"/>
          <w:szCs w:val="22"/>
        </w:rPr>
      </w:pPr>
      <w:r w:rsidRPr="005022FC">
        <w:rPr>
          <w:rFonts w:ascii="Bookman Old Style" w:hAnsi="Bookman Old Style"/>
          <w:sz w:val="22"/>
          <w:szCs w:val="22"/>
        </w:rPr>
        <w:t xml:space="preserve">3.1. </w:t>
      </w:r>
      <w:r w:rsidR="00A72FB8" w:rsidRPr="005022FC">
        <w:rPr>
          <w:rFonts w:ascii="Bookman Old Style" w:hAnsi="Bookman Old Style"/>
          <w:sz w:val="22"/>
          <w:szCs w:val="22"/>
        </w:rPr>
        <w:t xml:space="preserve">O </w:t>
      </w:r>
      <w:r w:rsidR="005022FC" w:rsidRPr="005022FC">
        <w:rPr>
          <w:rFonts w:ascii="Bookman Old Style" w:hAnsi="Bookman Old Style"/>
          <w:sz w:val="22"/>
          <w:szCs w:val="22"/>
        </w:rPr>
        <w:t>bem m</w:t>
      </w:r>
      <w:r w:rsidR="00A72FB8" w:rsidRPr="005022FC">
        <w:rPr>
          <w:rFonts w:ascii="Bookman Old Style" w:hAnsi="Bookman Old Style"/>
          <w:sz w:val="22"/>
          <w:szCs w:val="22"/>
        </w:rPr>
        <w:t xml:space="preserve">óvel cedido destina-se, exclusivamente, </w:t>
      </w:r>
      <w:r w:rsidR="005022FC" w:rsidRPr="005022FC">
        <w:rPr>
          <w:rFonts w:ascii="Bookman Old Style" w:hAnsi="Bookman Old Style"/>
          <w:sz w:val="22"/>
          <w:szCs w:val="22"/>
        </w:rPr>
        <w:t>para utilização pela</w:t>
      </w:r>
      <w:r w:rsidR="00A72FB8" w:rsidRPr="005022FC">
        <w:rPr>
          <w:rFonts w:ascii="Bookman Old Style" w:hAnsi="Bookman Old Style"/>
          <w:sz w:val="22"/>
          <w:szCs w:val="22"/>
        </w:rPr>
        <w:t xml:space="preserve"> </w:t>
      </w:r>
      <w:r w:rsidR="00A72FB8" w:rsidRPr="005022FC">
        <w:rPr>
          <w:rFonts w:ascii="Bookman Old Style" w:hAnsi="Bookman Old Style"/>
          <w:b/>
          <w:sz w:val="22"/>
          <w:szCs w:val="22"/>
        </w:rPr>
        <w:t>CESSIONÁRIA</w:t>
      </w:r>
      <w:r w:rsidR="005022FC" w:rsidRPr="005022FC">
        <w:rPr>
          <w:rFonts w:ascii="Bookman Old Style" w:hAnsi="Bookman Old Style"/>
          <w:b/>
          <w:sz w:val="22"/>
          <w:szCs w:val="22"/>
        </w:rPr>
        <w:t xml:space="preserve"> </w:t>
      </w:r>
      <w:r w:rsidR="005022FC" w:rsidRPr="005022FC">
        <w:rPr>
          <w:rFonts w:ascii="Bookman Old Style" w:hAnsi="Bookman Old Style"/>
          <w:bCs/>
          <w:sz w:val="22"/>
          <w:szCs w:val="22"/>
        </w:rPr>
        <w:t>na prestação de serviços médico-hospitalares.</w:t>
      </w:r>
    </w:p>
    <w:p w14:paraId="25FAA894" w14:textId="77777777" w:rsidR="00A72FB8" w:rsidRPr="005022FC" w:rsidRDefault="00A72FB8" w:rsidP="00EA3755">
      <w:pPr>
        <w:jc w:val="both"/>
        <w:rPr>
          <w:rFonts w:ascii="Bookman Old Style" w:hAnsi="Bookman Old Style"/>
          <w:b/>
          <w:sz w:val="22"/>
          <w:szCs w:val="22"/>
        </w:rPr>
      </w:pPr>
    </w:p>
    <w:p w14:paraId="27C7C954" w14:textId="77777777" w:rsidR="00B83E5E" w:rsidRDefault="00B83E5E" w:rsidP="00EA3755">
      <w:pPr>
        <w:jc w:val="both"/>
        <w:rPr>
          <w:rFonts w:ascii="Bookman Old Style" w:hAnsi="Bookman Old Style"/>
          <w:b/>
          <w:sz w:val="22"/>
          <w:szCs w:val="22"/>
        </w:rPr>
      </w:pPr>
    </w:p>
    <w:p w14:paraId="69BEB24F" w14:textId="77777777" w:rsidR="00B83E5E" w:rsidRDefault="00B83E5E" w:rsidP="00EA3755">
      <w:pPr>
        <w:jc w:val="both"/>
        <w:rPr>
          <w:rFonts w:ascii="Bookman Old Style" w:hAnsi="Bookman Old Style"/>
          <w:b/>
          <w:sz w:val="22"/>
          <w:szCs w:val="22"/>
        </w:rPr>
      </w:pPr>
    </w:p>
    <w:p w14:paraId="3F8D6191" w14:textId="77777777" w:rsidR="00B83E5E" w:rsidRDefault="00B83E5E" w:rsidP="00EA3755">
      <w:pPr>
        <w:jc w:val="both"/>
        <w:rPr>
          <w:rFonts w:ascii="Bookman Old Style" w:hAnsi="Bookman Old Style"/>
          <w:b/>
          <w:sz w:val="22"/>
          <w:szCs w:val="22"/>
        </w:rPr>
      </w:pPr>
    </w:p>
    <w:p w14:paraId="5588D632" w14:textId="53CB767C" w:rsidR="00A72FB8" w:rsidRPr="005022FC" w:rsidRDefault="00A72FB8" w:rsidP="00EA3755">
      <w:pPr>
        <w:jc w:val="both"/>
        <w:rPr>
          <w:rFonts w:ascii="Bookman Old Style" w:hAnsi="Bookman Old Style"/>
          <w:b/>
          <w:sz w:val="22"/>
          <w:szCs w:val="22"/>
        </w:rPr>
      </w:pPr>
      <w:r w:rsidRPr="005022FC">
        <w:rPr>
          <w:rFonts w:ascii="Bookman Old Style" w:hAnsi="Bookman Old Style"/>
          <w:b/>
          <w:sz w:val="22"/>
          <w:szCs w:val="22"/>
        </w:rPr>
        <w:t>CLÁUSULA QUARTA – REMUNERAÇÃO</w:t>
      </w:r>
    </w:p>
    <w:p w14:paraId="7D8E0FC8" w14:textId="728F6B85" w:rsidR="00A72FB8" w:rsidRDefault="00BB0ED6" w:rsidP="00EA3755">
      <w:pPr>
        <w:jc w:val="both"/>
        <w:rPr>
          <w:rFonts w:ascii="Bookman Old Style" w:hAnsi="Bookman Old Style"/>
          <w:sz w:val="22"/>
          <w:szCs w:val="22"/>
        </w:rPr>
      </w:pPr>
      <w:r w:rsidRPr="005022FC">
        <w:rPr>
          <w:rFonts w:ascii="Bookman Old Style" w:hAnsi="Bookman Old Style"/>
          <w:sz w:val="22"/>
          <w:szCs w:val="22"/>
        </w:rPr>
        <w:t xml:space="preserve">4.1. </w:t>
      </w:r>
      <w:r w:rsidR="00A72FB8" w:rsidRPr="005022FC">
        <w:rPr>
          <w:rFonts w:ascii="Bookman Old Style" w:hAnsi="Bookman Old Style"/>
          <w:sz w:val="22"/>
          <w:szCs w:val="22"/>
        </w:rPr>
        <w:t xml:space="preserve">A presente cessão é feita a título gratuito, sem qualquer remuneração, incumbindo à </w:t>
      </w:r>
      <w:r w:rsidR="00A72FB8" w:rsidRPr="005022FC">
        <w:rPr>
          <w:rFonts w:ascii="Bookman Old Style" w:hAnsi="Bookman Old Style"/>
          <w:b/>
          <w:sz w:val="22"/>
          <w:szCs w:val="22"/>
        </w:rPr>
        <w:t xml:space="preserve">CESSIONÁRIA </w:t>
      </w:r>
      <w:r w:rsidR="00A72FB8" w:rsidRPr="005022FC">
        <w:rPr>
          <w:rFonts w:ascii="Bookman Old Style" w:hAnsi="Bookman Old Style"/>
          <w:sz w:val="22"/>
          <w:szCs w:val="22"/>
        </w:rPr>
        <w:t>unicamente as despesas para a conservação</w:t>
      </w:r>
      <w:r w:rsidR="005022FC" w:rsidRPr="005022FC">
        <w:rPr>
          <w:rFonts w:ascii="Bookman Old Style" w:hAnsi="Bookman Old Style"/>
          <w:sz w:val="22"/>
          <w:szCs w:val="22"/>
        </w:rPr>
        <w:t xml:space="preserve"> e manutenção</w:t>
      </w:r>
      <w:r w:rsidR="00A72FB8" w:rsidRPr="005022FC">
        <w:rPr>
          <w:rFonts w:ascii="Bookman Old Style" w:hAnsi="Bookman Old Style"/>
          <w:sz w:val="22"/>
          <w:szCs w:val="22"/>
        </w:rPr>
        <w:t xml:space="preserve"> do </w:t>
      </w:r>
      <w:r w:rsidR="005022FC" w:rsidRPr="005022FC">
        <w:rPr>
          <w:rFonts w:ascii="Bookman Old Style" w:hAnsi="Bookman Old Style"/>
          <w:sz w:val="22"/>
          <w:szCs w:val="22"/>
        </w:rPr>
        <w:t>bem.</w:t>
      </w:r>
    </w:p>
    <w:p w14:paraId="3DD0ABEE" w14:textId="77777777" w:rsidR="00B83E5E" w:rsidRDefault="00B83E5E" w:rsidP="00EA3755">
      <w:pPr>
        <w:jc w:val="both"/>
        <w:rPr>
          <w:rFonts w:ascii="Bookman Old Style" w:hAnsi="Bookman Old Style"/>
          <w:b/>
          <w:sz w:val="22"/>
          <w:szCs w:val="22"/>
        </w:rPr>
      </w:pPr>
    </w:p>
    <w:p w14:paraId="7F8D3BCE" w14:textId="2DE4CE72" w:rsidR="00FC432A" w:rsidRPr="003D40D7" w:rsidRDefault="00FC432A" w:rsidP="00EA3755">
      <w:pPr>
        <w:jc w:val="both"/>
        <w:rPr>
          <w:rFonts w:ascii="Bookman Old Style" w:hAnsi="Bookman Old Style"/>
          <w:b/>
          <w:sz w:val="22"/>
          <w:szCs w:val="22"/>
        </w:rPr>
      </w:pPr>
      <w:r w:rsidRPr="003D40D7">
        <w:rPr>
          <w:rFonts w:ascii="Bookman Old Style" w:hAnsi="Bookman Old Style"/>
          <w:b/>
          <w:sz w:val="22"/>
          <w:szCs w:val="22"/>
        </w:rPr>
        <w:t>CLÁUSULA QUINTA – OBRIGAÇÕES DA CESSIONÁRIA</w:t>
      </w:r>
    </w:p>
    <w:p w14:paraId="62094F95" w14:textId="77777777" w:rsidR="003D40D7" w:rsidRPr="003D40D7" w:rsidRDefault="00FC432A" w:rsidP="003D40D7">
      <w:pPr>
        <w:jc w:val="both"/>
        <w:rPr>
          <w:rFonts w:ascii="Bookman Old Style" w:hAnsi="Bookman Old Style"/>
          <w:sz w:val="22"/>
          <w:szCs w:val="22"/>
        </w:rPr>
      </w:pPr>
      <w:r w:rsidRPr="003D40D7">
        <w:rPr>
          <w:rFonts w:ascii="Bookman Old Style" w:hAnsi="Bookman Old Style"/>
          <w:sz w:val="22"/>
          <w:szCs w:val="22"/>
        </w:rPr>
        <w:t xml:space="preserve">5.1. </w:t>
      </w:r>
      <w:r w:rsidR="003D40D7" w:rsidRPr="003D40D7">
        <w:rPr>
          <w:rFonts w:ascii="Bookman Old Style" w:hAnsi="Bookman Old Style"/>
          <w:sz w:val="22"/>
          <w:szCs w:val="22"/>
        </w:rPr>
        <w:t>A CESSIONÁRIA se obriga, taxativamente, a:</w:t>
      </w:r>
    </w:p>
    <w:p w14:paraId="79467BE4" w14:textId="77777777" w:rsidR="003D40D7" w:rsidRPr="003D40D7" w:rsidRDefault="003D40D7" w:rsidP="003D40D7">
      <w:pPr>
        <w:jc w:val="both"/>
        <w:rPr>
          <w:rFonts w:ascii="Bookman Old Style" w:hAnsi="Bookman Old Style"/>
          <w:sz w:val="22"/>
          <w:szCs w:val="22"/>
        </w:rPr>
      </w:pPr>
      <w:r w:rsidRPr="003D40D7">
        <w:rPr>
          <w:rFonts w:ascii="Bookman Old Style" w:hAnsi="Bookman Old Style"/>
          <w:sz w:val="22"/>
          <w:szCs w:val="22"/>
        </w:rPr>
        <w:t>I – Fazer a revisão e manutenção do equipamento, a contar da assinatura deste instrumento;</w:t>
      </w:r>
    </w:p>
    <w:p w14:paraId="200BDDB4" w14:textId="77777777" w:rsidR="003D40D7" w:rsidRPr="003D40D7" w:rsidRDefault="003D40D7" w:rsidP="003D40D7">
      <w:pPr>
        <w:jc w:val="both"/>
        <w:rPr>
          <w:rFonts w:ascii="Bookman Old Style" w:hAnsi="Bookman Old Style"/>
          <w:sz w:val="22"/>
          <w:szCs w:val="22"/>
        </w:rPr>
      </w:pPr>
      <w:r w:rsidRPr="003D40D7">
        <w:rPr>
          <w:rFonts w:ascii="Bookman Old Style" w:hAnsi="Bookman Old Style"/>
          <w:sz w:val="22"/>
          <w:szCs w:val="22"/>
        </w:rPr>
        <w:t>II – Zelar pelo bem recebido responsabilizando-se de todo e qualquer dano e/ou roubo do equipamento cedido;</w:t>
      </w:r>
    </w:p>
    <w:p w14:paraId="0245103F" w14:textId="5A63ABE6" w:rsidR="003D40D7" w:rsidRDefault="003D40D7" w:rsidP="003D40D7">
      <w:pPr>
        <w:jc w:val="both"/>
        <w:rPr>
          <w:rFonts w:ascii="Bookman Old Style" w:hAnsi="Bookman Old Style"/>
          <w:sz w:val="22"/>
          <w:szCs w:val="22"/>
        </w:rPr>
      </w:pPr>
      <w:r w:rsidRPr="003D40D7">
        <w:rPr>
          <w:rFonts w:ascii="Bookman Old Style" w:hAnsi="Bookman Old Style"/>
          <w:sz w:val="22"/>
          <w:szCs w:val="22"/>
        </w:rPr>
        <w:t>III – Permitir, a qualquer tempo, o órgão competente do Município realizar perícias técnicas e vistorias do bem concedido, quer sobre a sua utilização e manutenção, podendo emitir parecer sobre as perícias realizadas.</w:t>
      </w:r>
    </w:p>
    <w:p w14:paraId="62C53345" w14:textId="2BEA6E90" w:rsidR="004320EB" w:rsidRPr="004320EB" w:rsidRDefault="004320EB" w:rsidP="004320EB">
      <w:pPr>
        <w:jc w:val="both"/>
        <w:rPr>
          <w:rFonts w:ascii="Bookman Old Style" w:hAnsi="Bookman Old Style"/>
          <w:sz w:val="22"/>
          <w:szCs w:val="22"/>
        </w:rPr>
      </w:pPr>
      <w:r w:rsidRPr="004320EB">
        <w:rPr>
          <w:rFonts w:ascii="Bookman Old Style" w:hAnsi="Bookman Old Style"/>
          <w:sz w:val="22"/>
          <w:szCs w:val="22"/>
        </w:rPr>
        <w:t xml:space="preserve">VI – Disponibilizar a todos os munícipes o direito de usufruir </w:t>
      </w:r>
      <w:r>
        <w:rPr>
          <w:rFonts w:ascii="Bookman Old Style" w:hAnsi="Bookman Old Style"/>
          <w:sz w:val="22"/>
          <w:szCs w:val="22"/>
        </w:rPr>
        <w:t>do</w:t>
      </w:r>
      <w:r w:rsidRPr="004320EB">
        <w:rPr>
          <w:rFonts w:ascii="Bookman Old Style" w:hAnsi="Bookman Old Style"/>
          <w:sz w:val="22"/>
          <w:szCs w:val="22"/>
        </w:rPr>
        <w:t xml:space="preserve"> equipamento</w:t>
      </w:r>
      <w:r>
        <w:rPr>
          <w:rFonts w:ascii="Bookman Old Style" w:hAnsi="Bookman Old Style"/>
          <w:sz w:val="22"/>
          <w:szCs w:val="22"/>
        </w:rPr>
        <w:t>,</w:t>
      </w:r>
      <w:r w:rsidRPr="004320EB">
        <w:rPr>
          <w:rFonts w:ascii="Bookman Old Style" w:hAnsi="Bookman Old Style"/>
          <w:sz w:val="22"/>
          <w:szCs w:val="22"/>
        </w:rPr>
        <w:t xml:space="preserve"> de acordo com a necessidade/disponibilidade, mediante avaliação dos responsáveis.</w:t>
      </w:r>
    </w:p>
    <w:p w14:paraId="2E8CE9CD" w14:textId="12F7DE03" w:rsidR="003D40D7" w:rsidRPr="003D40D7" w:rsidRDefault="003D40D7" w:rsidP="003D40D7">
      <w:pPr>
        <w:jc w:val="both"/>
        <w:rPr>
          <w:rFonts w:ascii="Bookman Old Style" w:hAnsi="Bookman Old Style"/>
          <w:sz w:val="22"/>
          <w:szCs w:val="22"/>
        </w:rPr>
      </w:pPr>
      <w:r w:rsidRPr="003D40D7">
        <w:rPr>
          <w:rFonts w:ascii="Bookman Old Style" w:hAnsi="Bookman Old Style"/>
          <w:sz w:val="22"/>
          <w:szCs w:val="22"/>
        </w:rPr>
        <w:t xml:space="preserve">§ 1° Se o parecer da perícia realizada na forma do inciso III concluir pela má manutenção do bem ou sua utilização em contrário do disposto do inciso III, ambos do presente artigo, poderá ensejar a rescisão do contrato com o retorno do bem ao patrimônio do Município, garantido o direito de ampla defesa e do contraditório.  </w:t>
      </w:r>
    </w:p>
    <w:p w14:paraId="6EF217B1" w14:textId="4A0CD243" w:rsidR="003D40D7" w:rsidRPr="003D40D7" w:rsidRDefault="003D40D7" w:rsidP="003D40D7">
      <w:pPr>
        <w:jc w:val="both"/>
        <w:rPr>
          <w:rFonts w:ascii="Bookman Old Style" w:hAnsi="Bookman Old Style"/>
          <w:sz w:val="22"/>
          <w:szCs w:val="22"/>
        </w:rPr>
      </w:pPr>
      <w:r w:rsidRPr="003D40D7">
        <w:rPr>
          <w:rFonts w:ascii="Bookman Old Style" w:hAnsi="Bookman Old Style"/>
          <w:sz w:val="22"/>
          <w:szCs w:val="22"/>
        </w:rPr>
        <w:t>§ 2° No caso da paralisação das atividades ou inadequação de destinação, o bem recebido em concessão retornará ao patrimônio do Município.</w:t>
      </w:r>
    </w:p>
    <w:p w14:paraId="5883D750" w14:textId="77777777" w:rsidR="003D40D7" w:rsidRPr="003D40D7" w:rsidRDefault="003D40D7" w:rsidP="003D40D7">
      <w:pPr>
        <w:jc w:val="both"/>
        <w:rPr>
          <w:rFonts w:ascii="Bookman Old Style" w:hAnsi="Bookman Old Style"/>
          <w:sz w:val="22"/>
          <w:szCs w:val="22"/>
        </w:rPr>
      </w:pPr>
      <w:r w:rsidRPr="003D40D7">
        <w:rPr>
          <w:rFonts w:ascii="Bookman Old Style" w:hAnsi="Bookman Old Style"/>
          <w:sz w:val="22"/>
          <w:szCs w:val="22"/>
        </w:rPr>
        <w:t xml:space="preserve">§ 3° Além do estabelecido nos incisos I à III da presente cláusula fica ainda a </w:t>
      </w:r>
      <w:r w:rsidRPr="003D40D7">
        <w:rPr>
          <w:rFonts w:ascii="Bookman Old Style" w:hAnsi="Bookman Old Style"/>
          <w:b/>
          <w:bCs/>
          <w:sz w:val="22"/>
          <w:szCs w:val="22"/>
        </w:rPr>
        <w:t>CESSIONÁRIA</w:t>
      </w:r>
      <w:r w:rsidRPr="003D40D7">
        <w:rPr>
          <w:rFonts w:ascii="Bookman Old Style" w:hAnsi="Bookman Old Style"/>
          <w:sz w:val="22"/>
          <w:szCs w:val="22"/>
        </w:rPr>
        <w:t xml:space="preserve"> responsável pela administração, utilização e conservação do patrimônio público.</w:t>
      </w:r>
    </w:p>
    <w:p w14:paraId="61B676E6" w14:textId="77777777" w:rsidR="003D40D7" w:rsidRPr="003D40D7" w:rsidRDefault="003D40D7" w:rsidP="003D40D7">
      <w:pPr>
        <w:jc w:val="both"/>
        <w:rPr>
          <w:rFonts w:ascii="Bookman Old Style" w:hAnsi="Bookman Old Style"/>
          <w:sz w:val="22"/>
          <w:szCs w:val="22"/>
        </w:rPr>
      </w:pPr>
      <w:r w:rsidRPr="003D40D7">
        <w:rPr>
          <w:rFonts w:ascii="Bookman Old Style" w:hAnsi="Bookman Old Style"/>
          <w:sz w:val="22"/>
          <w:szCs w:val="22"/>
        </w:rPr>
        <w:t>§ 4° Após o encerramento do prazo de concessão, poderá ser renovado por igual período sucessivo, mediante comum acordo e termos aditivos.</w:t>
      </w:r>
    </w:p>
    <w:p w14:paraId="7A343608" w14:textId="77777777" w:rsidR="003D40D7" w:rsidRPr="003D40D7" w:rsidRDefault="003D40D7" w:rsidP="003D40D7">
      <w:pPr>
        <w:jc w:val="both"/>
        <w:rPr>
          <w:rFonts w:ascii="Bookman Old Style" w:hAnsi="Bookman Old Style"/>
          <w:sz w:val="22"/>
          <w:szCs w:val="22"/>
        </w:rPr>
      </w:pPr>
      <w:r w:rsidRPr="003D40D7">
        <w:rPr>
          <w:rFonts w:ascii="Bookman Old Style" w:hAnsi="Bookman Old Style"/>
          <w:sz w:val="22"/>
          <w:szCs w:val="22"/>
        </w:rPr>
        <w:t xml:space="preserve">§ 5° Fica vedado à </w:t>
      </w:r>
      <w:r w:rsidRPr="003D40D7">
        <w:rPr>
          <w:rFonts w:ascii="Bookman Old Style" w:hAnsi="Bookman Old Style"/>
          <w:b/>
          <w:bCs/>
          <w:sz w:val="22"/>
          <w:szCs w:val="22"/>
        </w:rPr>
        <w:t>CESSIONÁRIA</w:t>
      </w:r>
      <w:r w:rsidRPr="003D40D7">
        <w:rPr>
          <w:rFonts w:ascii="Bookman Old Style" w:hAnsi="Bookman Old Style"/>
          <w:sz w:val="22"/>
          <w:szCs w:val="22"/>
        </w:rPr>
        <w:t xml:space="preserve"> alugar ou ceder, dar em garantia o equipamento recebido em concessão do direito de uso a terceiros.</w:t>
      </w:r>
    </w:p>
    <w:p w14:paraId="6CEF42ED" w14:textId="70A74604" w:rsidR="007014DA" w:rsidRPr="003D40D7" w:rsidRDefault="007014DA" w:rsidP="00BB0ED6">
      <w:pPr>
        <w:jc w:val="both"/>
        <w:rPr>
          <w:rFonts w:ascii="Bookman Old Style" w:hAnsi="Bookman Old Style"/>
          <w:sz w:val="22"/>
          <w:szCs w:val="22"/>
        </w:rPr>
      </w:pPr>
      <w:r w:rsidRPr="003D40D7">
        <w:rPr>
          <w:rFonts w:ascii="Bookman Old Style" w:hAnsi="Bookman Old Style"/>
          <w:sz w:val="22"/>
          <w:szCs w:val="22"/>
        </w:rPr>
        <w:t xml:space="preserve">5.2. A </w:t>
      </w:r>
      <w:r w:rsidRPr="003D40D7">
        <w:rPr>
          <w:rFonts w:ascii="Bookman Old Style" w:hAnsi="Bookman Old Style"/>
          <w:b/>
          <w:sz w:val="22"/>
          <w:szCs w:val="22"/>
        </w:rPr>
        <w:t xml:space="preserve">CESSIONÁRIA </w:t>
      </w:r>
      <w:r w:rsidRPr="003D40D7">
        <w:rPr>
          <w:rFonts w:ascii="Bookman Old Style" w:hAnsi="Bookman Old Style"/>
          <w:sz w:val="22"/>
          <w:szCs w:val="22"/>
        </w:rPr>
        <w:t xml:space="preserve">declara que recebe o </w:t>
      </w:r>
      <w:r w:rsidR="003D40D7" w:rsidRPr="003D40D7">
        <w:rPr>
          <w:rFonts w:ascii="Bookman Old Style" w:hAnsi="Bookman Old Style"/>
          <w:sz w:val="22"/>
          <w:szCs w:val="22"/>
        </w:rPr>
        <w:t>equipamento</w:t>
      </w:r>
      <w:r w:rsidRPr="003D40D7">
        <w:rPr>
          <w:rFonts w:ascii="Bookman Old Style" w:hAnsi="Bookman Old Style"/>
          <w:sz w:val="22"/>
          <w:szCs w:val="22"/>
        </w:rPr>
        <w:t xml:space="preserve"> em perfeito estado de conservação e funcionamento, comprometendo-se a devolvê-lo em idênticas condições, finda a cessão. </w:t>
      </w:r>
    </w:p>
    <w:p w14:paraId="31E76EA4" w14:textId="77777777" w:rsidR="007014DA" w:rsidRPr="003D40D7" w:rsidRDefault="007014DA" w:rsidP="00EA3755">
      <w:pPr>
        <w:jc w:val="both"/>
        <w:rPr>
          <w:rFonts w:ascii="Bookman Old Style" w:hAnsi="Bookman Old Style"/>
          <w:sz w:val="22"/>
          <w:szCs w:val="22"/>
        </w:rPr>
      </w:pPr>
    </w:p>
    <w:p w14:paraId="168C5CD4" w14:textId="12F2F20F" w:rsidR="007014DA" w:rsidRPr="003D40D7" w:rsidRDefault="007014DA" w:rsidP="00EA3755">
      <w:pPr>
        <w:jc w:val="both"/>
        <w:rPr>
          <w:rFonts w:ascii="Bookman Old Style" w:hAnsi="Bookman Old Style"/>
          <w:b/>
          <w:sz w:val="22"/>
          <w:szCs w:val="22"/>
        </w:rPr>
      </w:pPr>
      <w:r w:rsidRPr="003D40D7">
        <w:rPr>
          <w:rFonts w:ascii="Bookman Old Style" w:hAnsi="Bookman Old Style"/>
          <w:b/>
          <w:sz w:val="22"/>
          <w:szCs w:val="22"/>
        </w:rPr>
        <w:t>CLÁUSULA SEXTA – OBRIGAÇÕES</w:t>
      </w:r>
      <w:r w:rsidR="003D40D7" w:rsidRPr="003D40D7">
        <w:rPr>
          <w:rFonts w:ascii="Bookman Old Style" w:hAnsi="Bookman Old Style"/>
          <w:b/>
          <w:sz w:val="22"/>
          <w:szCs w:val="22"/>
        </w:rPr>
        <w:t xml:space="preserve"> E DIREITOS</w:t>
      </w:r>
      <w:r w:rsidRPr="003D40D7">
        <w:rPr>
          <w:rFonts w:ascii="Bookman Old Style" w:hAnsi="Bookman Old Style"/>
          <w:b/>
          <w:sz w:val="22"/>
          <w:szCs w:val="22"/>
        </w:rPr>
        <w:t xml:space="preserve"> D</w:t>
      </w:r>
      <w:r w:rsidR="003D40D7" w:rsidRPr="003D40D7">
        <w:rPr>
          <w:rFonts w:ascii="Bookman Old Style" w:hAnsi="Bookman Old Style"/>
          <w:b/>
          <w:sz w:val="22"/>
          <w:szCs w:val="22"/>
        </w:rPr>
        <w:t>A</w:t>
      </w:r>
      <w:r w:rsidRPr="003D40D7">
        <w:rPr>
          <w:rFonts w:ascii="Bookman Old Style" w:hAnsi="Bookman Old Style"/>
          <w:b/>
          <w:sz w:val="22"/>
          <w:szCs w:val="22"/>
        </w:rPr>
        <w:t xml:space="preserve"> CEDENTE</w:t>
      </w:r>
    </w:p>
    <w:p w14:paraId="21D1DCED" w14:textId="7405557B" w:rsidR="007014DA" w:rsidRPr="003D40D7" w:rsidRDefault="007014DA" w:rsidP="00EA3755">
      <w:pPr>
        <w:jc w:val="both"/>
        <w:rPr>
          <w:rFonts w:ascii="Bookman Old Style" w:hAnsi="Bookman Old Style"/>
          <w:sz w:val="22"/>
          <w:szCs w:val="22"/>
        </w:rPr>
      </w:pPr>
      <w:r w:rsidRPr="003D40D7">
        <w:rPr>
          <w:rFonts w:ascii="Bookman Old Style" w:hAnsi="Bookman Old Style"/>
          <w:sz w:val="22"/>
          <w:szCs w:val="22"/>
        </w:rPr>
        <w:t xml:space="preserve">6.1. </w:t>
      </w:r>
      <w:r w:rsidR="003D40D7" w:rsidRPr="003D40D7">
        <w:rPr>
          <w:rFonts w:ascii="Bookman Old Style" w:hAnsi="Bookman Old Style"/>
          <w:sz w:val="22"/>
          <w:szCs w:val="22"/>
        </w:rPr>
        <w:t>A</w:t>
      </w:r>
      <w:r w:rsidRPr="003D40D7">
        <w:rPr>
          <w:rFonts w:ascii="Bookman Old Style" w:hAnsi="Bookman Old Style"/>
          <w:sz w:val="22"/>
          <w:szCs w:val="22"/>
        </w:rPr>
        <w:t xml:space="preserve"> </w:t>
      </w:r>
      <w:r w:rsidRPr="003D40D7">
        <w:rPr>
          <w:rFonts w:ascii="Bookman Old Style" w:hAnsi="Bookman Old Style"/>
          <w:b/>
          <w:sz w:val="22"/>
          <w:szCs w:val="22"/>
        </w:rPr>
        <w:t xml:space="preserve">CEDENTE </w:t>
      </w:r>
      <w:r w:rsidRPr="003D40D7">
        <w:rPr>
          <w:rFonts w:ascii="Bookman Old Style" w:hAnsi="Bookman Old Style"/>
          <w:sz w:val="22"/>
          <w:szCs w:val="22"/>
        </w:rPr>
        <w:t xml:space="preserve">se obriga a entregar o </w:t>
      </w:r>
      <w:r w:rsidR="003D40D7" w:rsidRPr="003D40D7">
        <w:rPr>
          <w:rFonts w:ascii="Bookman Old Style" w:hAnsi="Bookman Old Style"/>
          <w:sz w:val="22"/>
          <w:szCs w:val="22"/>
        </w:rPr>
        <w:t>bem</w:t>
      </w:r>
      <w:r w:rsidRPr="003D40D7">
        <w:rPr>
          <w:rFonts w:ascii="Bookman Old Style" w:hAnsi="Bookman Old Style"/>
          <w:sz w:val="22"/>
          <w:szCs w:val="22"/>
        </w:rPr>
        <w:t xml:space="preserve"> à </w:t>
      </w:r>
      <w:r w:rsidRPr="003D40D7">
        <w:rPr>
          <w:rFonts w:ascii="Bookman Old Style" w:hAnsi="Bookman Old Style"/>
          <w:b/>
          <w:sz w:val="22"/>
          <w:szCs w:val="22"/>
        </w:rPr>
        <w:t>CESSIONÁRIA</w:t>
      </w:r>
      <w:r w:rsidRPr="003D40D7">
        <w:rPr>
          <w:rFonts w:ascii="Bookman Old Style" w:hAnsi="Bookman Old Style"/>
          <w:sz w:val="22"/>
          <w:szCs w:val="22"/>
        </w:rPr>
        <w:t xml:space="preserve"> em estado de servir ao uso a que se destina e a garantir-lhe, durante o tempo de contrato, </w:t>
      </w:r>
      <w:r w:rsidR="003D40D7" w:rsidRPr="003D40D7">
        <w:rPr>
          <w:rFonts w:ascii="Bookman Old Style" w:hAnsi="Bookman Old Style"/>
          <w:sz w:val="22"/>
          <w:szCs w:val="22"/>
        </w:rPr>
        <w:t>seu</w:t>
      </w:r>
      <w:r w:rsidRPr="003D40D7">
        <w:rPr>
          <w:rFonts w:ascii="Bookman Old Style" w:hAnsi="Bookman Old Style"/>
          <w:sz w:val="22"/>
          <w:szCs w:val="22"/>
        </w:rPr>
        <w:t xml:space="preserve"> uso pacífico.</w:t>
      </w:r>
    </w:p>
    <w:p w14:paraId="128D849F" w14:textId="0BAD4793" w:rsidR="003D40D7" w:rsidRPr="003D40D7" w:rsidRDefault="007014DA" w:rsidP="003D40D7">
      <w:pPr>
        <w:jc w:val="both"/>
        <w:rPr>
          <w:rFonts w:ascii="Bookman Old Style" w:hAnsi="Bookman Old Style"/>
          <w:sz w:val="22"/>
          <w:szCs w:val="22"/>
        </w:rPr>
      </w:pPr>
      <w:r w:rsidRPr="003D40D7">
        <w:rPr>
          <w:rFonts w:ascii="Bookman Old Style" w:hAnsi="Bookman Old Style"/>
          <w:sz w:val="22"/>
          <w:szCs w:val="22"/>
        </w:rPr>
        <w:t xml:space="preserve">6.2. </w:t>
      </w:r>
      <w:r w:rsidR="003D40D7" w:rsidRPr="003D40D7">
        <w:rPr>
          <w:rFonts w:ascii="Bookman Old Style" w:hAnsi="Bookman Old Style"/>
          <w:sz w:val="22"/>
          <w:szCs w:val="22"/>
        </w:rPr>
        <w:t xml:space="preserve">Fica expressamente reservado à </w:t>
      </w:r>
      <w:r w:rsidR="003D40D7" w:rsidRPr="003D40D7">
        <w:rPr>
          <w:rFonts w:ascii="Bookman Old Style" w:hAnsi="Bookman Old Style"/>
          <w:b/>
          <w:bCs/>
          <w:sz w:val="22"/>
          <w:szCs w:val="22"/>
        </w:rPr>
        <w:t>CEDENTE</w:t>
      </w:r>
      <w:r w:rsidR="003D40D7" w:rsidRPr="003D40D7">
        <w:rPr>
          <w:rFonts w:ascii="Bookman Old Style" w:hAnsi="Bookman Old Style"/>
          <w:sz w:val="22"/>
          <w:szCs w:val="22"/>
        </w:rPr>
        <w:t xml:space="preserve"> o direito de:</w:t>
      </w:r>
    </w:p>
    <w:p w14:paraId="1D22B962" w14:textId="2490D5F3" w:rsidR="003D40D7" w:rsidRPr="003D40D7" w:rsidRDefault="003D40D7" w:rsidP="003D40D7">
      <w:pPr>
        <w:jc w:val="both"/>
        <w:rPr>
          <w:rFonts w:ascii="Bookman Old Style" w:hAnsi="Bookman Old Style"/>
          <w:sz w:val="22"/>
          <w:szCs w:val="22"/>
        </w:rPr>
      </w:pPr>
      <w:r w:rsidRPr="003D40D7">
        <w:rPr>
          <w:rFonts w:ascii="Bookman Old Style" w:hAnsi="Bookman Old Style"/>
          <w:sz w:val="22"/>
          <w:szCs w:val="22"/>
        </w:rPr>
        <w:t xml:space="preserve">I - Fiscalizar, a qualquer momento, o exato cumprimento das obrigações assumidas pela </w:t>
      </w:r>
      <w:r w:rsidRPr="003D40D7">
        <w:rPr>
          <w:rFonts w:ascii="Bookman Old Style" w:hAnsi="Bookman Old Style"/>
          <w:b/>
          <w:sz w:val="22"/>
          <w:szCs w:val="22"/>
        </w:rPr>
        <w:t xml:space="preserve">CESSIONÁRIA, </w:t>
      </w:r>
      <w:r w:rsidRPr="003D40D7">
        <w:rPr>
          <w:rFonts w:ascii="Bookman Old Style" w:hAnsi="Bookman Old Style"/>
          <w:sz w:val="22"/>
          <w:szCs w:val="22"/>
        </w:rPr>
        <w:t>constante do presente instrumento.</w:t>
      </w:r>
    </w:p>
    <w:p w14:paraId="11BD6436" w14:textId="7DBB80CC" w:rsidR="003D40D7" w:rsidRPr="003D40D7" w:rsidRDefault="003D40D7" w:rsidP="003D40D7">
      <w:pPr>
        <w:jc w:val="both"/>
        <w:rPr>
          <w:rFonts w:ascii="Bookman Old Style" w:hAnsi="Bookman Old Style"/>
          <w:sz w:val="22"/>
          <w:szCs w:val="22"/>
        </w:rPr>
      </w:pPr>
      <w:r w:rsidRPr="003D40D7">
        <w:rPr>
          <w:rFonts w:ascii="Bookman Old Style" w:hAnsi="Bookman Old Style"/>
          <w:sz w:val="22"/>
          <w:szCs w:val="22"/>
        </w:rPr>
        <w:t xml:space="preserve">II - Vistoriar o equipamento, objeto da </w:t>
      </w:r>
      <w:r w:rsidRPr="003D40D7">
        <w:rPr>
          <w:rFonts w:ascii="Bookman Old Style" w:hAnsi="Bookman Old Style"/>
          <w:b/>
          <w:sz w:val="22"/>
          <w:szCs w:val="22"/>
        </w:rPr>
        <w:t xml:space="preserve">CONCESSÃO DO DIREITO DE USO, </w:t>
      </w:r>
      <w:r w:rsidRPr="003D40D7">
        <w:rPr>
          <w:rFonts w:ascii="Bookman Old Style" w:hAnsi="Bookman Old Style"/>
          <w:sz w:val="22"/>
          <w:szCs w:val="22"/>
        </w:rPr>
        <w:t>exigindo da</w:t>
      </w:r>
      <w:r w:rsidRPr="003D40D7">
        <w:rPr>
          <w:rFonts w:ascii="Bookman Old Style" w:hAnsi="Bookman Old Style"/>
          <w:b/>
          <w:sz w:val="22"/>
          <w:szCs w:val="22"/>
        </w:rPr>
        <w:t xml:space="preserve"> CESSIONARIA, </w:t>
      </w:r>
      <w:r w:rsidRPr="003D40D7">
        <w:rPr>
          <w:rFonts w:ascii="Bookman Old Style" w:hAnsi="Bookman Old Style"/>
          <w:sz w:val="22"/>
          <w:szCs w:val="22"/>
        </w:rPr>
        <w:t>a execução das medidas para a sua preservação, correndo às expensas daquele.</w:t>
      </w:r>
    </w:p>
    <w:p w14:paraId="0B153483" w14:textId="3A631A91" w:rsidR="007014DA" w:rsidRPr="003D40D7" w:rsidRDefault="003D40D7" w:rsidP="003D40D7">
      <w:pPr>
        <w:jc w:val="both"/>
        <w:rPr>
          <w:rFonts w:ascii="Bookman Old Style" w:hAnsi="Bookman Old Style"/>
          <w:sz w:val="22"/>
          <w:szCs w:val="22"/>
        </w:rPr>
      </w:pPr>
      <w:r w:rsidRPr="003D40D7">
        <w:rPr>
          <w:rFonts w:ascii="Bookman Old Style" w:hAnsi="Bookman Old Style"/>
          <w:sz w:val="22"/>
          <w:szCs w:val="22"/>
        </w:rPr>
        <w:t xml:space="preserve">III - em ocorrendo quaisquer das hipóteses previstas </w:t>
      </w:r>
      <w:r w:rsidRPr="004320EB">
        <w:rPr>
          <w:rFonts w:ascii="Bookman Old Style" w:hAnsi="Bookman Old Style"/>
          <w:sz w:val="22"/>
          <w:szCs w:val="22"/>
        </w:rPr>
        <w:t xml:space="preserve">na cláusula </w:t>
      </w:r>
      <w:r w:rsidR="004320EB" w:rsidRPr="004320EB">
        <w:rPr>
          <w:rFonts w:ascii="Bookman Old Style" w:hAnsi="Bookman Old Style"/>
          <w:sz w:val="22"/>
          <w:szCs w:val="22"/>
        </w:rPr>
        <w:t>nona</w:t>
      </w:r>
      <w:r w:rsidRPr="004320EB">
        <w:rPr>
          <w:rFonts w:ascii="Bookman Old Style" w:hAnsi="Bookman Old Style"/>
          <w:sz w:val="22"/>
          <w:szCs w:val="22"/>
        </w:rPr>
        <w:t>, e demais condições expressamente consignadas neste instrumento,</w:t>
      </w:r>
      <w:r w:rsidRPr="003D40D7">
        <w:rPr>
          <w:rFonts w:ascii="Bookman Old Style" w:hAnsi="Bookman Old Style"/>
          <w:sz w:val="22"/>
          <w:szCs w:val="22"/>
        </w:rPr>
        <w:t xml:space="preserve"> declará-lo rescindido, mediante prévia comunicação, por escrito, fixando-se o prazo para a devolução do equipamento, revertendo-o ao uso público municipal, incorporando-o ao patrimônio </w:t>
      </w:r>
      <w:r w:rsidRPr="003D40D7">
        <w:rPr>
          <w:rFonts w:ascii="Bookman Old Style" w:hAnsi="Bookman Old Style"/>
          <w:sz w:val="22"/>
          <w:szCs w:val="22"/>
        </w:rPr>
        <w:lastRenderedPageBreak/>
        <w:t xml:space="preserve">municipal,  sem direito de retenção, reclamação, pagamento ou indenização, seja a que título for por parte da </w:t>
      </w:r>
      <w:r w:rsidRPr="003D40D7">
        <w:rPr>
          <w:rFonts w:ascii="Bookman Old Style" w:hAnsi="Bookman Old Style"/>
          <w:b/>
          <w:sz w:val="22"/>
          <w:szCs w:val="22"/>
        </w:rPr>
        <w:t>CESSIONÁRIA.</w:t>
      </w:r>
    </w:p>
    <w:p w14:paraId="43CB7BBF" w14:textId="77777777" w:rsidR="00247EB2" w:rsidRDefault="00247EB2" w:rsidP="001B1DC2">
      <w:pPr>
        <w:jc w:val="both"/>
        <w:rPr>
          <w:rFonts w:ascii="Bookman Old Style" w:hAnsi="Bookman Old Style"/>
          <w:b/>
          <w:sz w:val="22"/>
          <w:szCs w:val="22"/>
        </w:rPr>
      </w:pPr>
    </w:p>
    <w:p w14:paraId="68877D94" w14:textId="05630BE1" w:rsidR="001B1DC2" w:rsidRPr="004320EB" w:rsidRDefault="001B1DC2" w:rsidP="001B1DC2">
      <w:pPr>
        <w:jc w:val="both"/>
        <w:rPr>
          <w:rFonts w:ascii="Bookman Old Style" w:eastAsia="Arial Unicode MS" w:hAnsi="Bookman Old Style"/>
          <w:b/>
          <w:sz w:val="22"/>
          <w:szCs w:val="22"/>
        </w:rPr>
      </w:pPr>
      <w:r w:rsidRPr="004320EB">
        <w:rPr>
          <w:rFonts w:ascii="Bookman Old Style" w:hAnsi="Bookman Old Style"/>
          <w:b/>
          <w:sz w:val="22"/>
          <w:szCs w:val="22"/>
        </w:rPr>
        <w:t xml:space="preserve">CLÁUSULA </w:t>
      </w:r>
      <w:r w:rsidR="007014DA" w:rsidRPr="004320EB">
        <w:rPr>
          <w:rFonts w:ascii="Bookman Old Style" w:hAnsi="Bookman Old Style"/>
          <w:b/>
          <w:sz w:val="22"/>
          <w:szCs w:val="22"/>
        </w:rPr>
        <w:t>S</w:t>
      </w:r>
      <w:r w:rsidR="004320EB" w:rsidRPr="004320EB">
        <w:rPr>
          <w:rFonts w:ascii="Bookman Old Style" w:hAnsi="Bookman Old Style"/>
          <w:b/>
          <w:sz w:val="22"/>
          <w:szCs w:val="22"/>
        </w:rPr>
        <w:t>É</w:t>
      </w:r>
      <w:r w:rsidR="007014DA" w:rsidRPr="004320EB">
        <w:rPr>
          <w:rFonts w:ascii="Bookman Old Style" w:hAnsi="Bookman Old Style"/>
          <w:b/>
          <w:sz w:val="22"/>
          <w:szCs w:val="22"/>
        </w:rPr>
        <w:t xml:space="preserve">TIMA – </w:t>
      </w:r>
      <w:r w:rsidR="004320EB" w:rsidRPr="004320EB">
        <w:rPr>
          <w:rFonts w:ascii="Bookman Old Style" w:eastAsia="Arial Unicode MS" w:hAnsi="Bookman Old Style"/>
          <w:b/>
          <w:sz w:val="22"/>
          <w:szCs w:val="22"/>
        </w:rPr>
        <w:t>DO PRAZO.</w:t>
      </w:r>
    </w:p>
    <w:p w14:paraId="48AFFE84" w14:textId="02D4E2EF" w:rsidR="00E911C4" w:rsidRPr="003D40D7" w:rsidRDefault="00BB0ED6">
      <w:pPr>
        <w:overflowPunct w:val="0"/>
        <w:autoSpaceDE w:val="0"/>
        <w:autoSpaceDN w:val="0"/>
        <w:adjustRightInd w:val="0"/>
        <w:jc w:val="both"/>
        <w:rPr>
          <w:rFonts w:ascii="Bookman Old Style" w:hAnsi="Bookman Old Style"/>
          <w:sz w:val="22"/>
          <w:szCs w:val="22"/>
        </w:rPr>
      </w:pPr>
      <w:r w:rsidRPr="003D40D7">
        <w:rPr>
          <w:rFonts w:ascii="Bookman Old Style" w:hAnsi="Bookman Old Style"/>
          <w:sz w:val="22"/>
          <w:szCs w:val="22"/>
        </w:rPr>
        <w:t xml:space="preserve">8.1. </w:t>
      </w:r>
      <w:r w:rsidR="00E911C4" w:rsidRPr="003D40D7">
        <w:rPr>
          <w:rFonts w:ascii="Bookman Old Style" w:hAnsi="Bookman Old Style"/>
          <w:sz w:val="22"/>
          <w:szCs w:val="22"/>
        </w:rPr>
        <w:t xml:space="preserve">Dá-se a esta cessão de uso o prazo de </w:t>
      </w:r>
      <w:r w:rsidR="00C20BCA" w:rsidRPr="003D40D7">
        <w:rPr>
          <w:rFonts w:ascii="Bookman Old Style" w:hAnsi="Bookman Old Style"/>
          <w:sz w:val="22"/>
          <w:szCs w:val="22"/>
        </w:rPr>
        <w:t>0</w:t>
      </w:r>
      <w:r w:rsidR="002016B1" w:rsidRPr="003D40D7">
        <w:rPr>
          <w:rFonts w:ascii="Bookman Old Style" w:hAnsi="Bookman Old Style"/>
          <w:sz w:val="22"/>
          <w:szCs w:val="22"/>
        </w:rPr>
        <w:t>5</w:t>
      </w:r>
      <w:r w:rsidR="00E911C4" w:rsidRPr="003D40D7">
        <w:rPr>
          <w:rFonts w:ascii="Bookman Old Style" w:hAnsi="Bookman Old Style"/>
          <w:sz w:val="22"/>
          <w:szCs w:val="22"/>
        </w:rPr>
        <w:t xml:space="preserve"> (</w:t>
      </w:r>
      <w:r w:rsidR="00D44313" w:rsidRPr="003D40D7">
        <w:rPr>
          <w:rFonts w:ascii="Bookman Old Style" w:hAnsi="Bookman Old Style"/>
          <w:sz w:val="22"/>
          <w:szCs w:val="22"/>
        </w:rPr>
        <w:t>cinco</w:t>
      </w:r>
      <w:r w:rsidR="00E911C4" w:rsidRPr="003D40D7">
        <w:rPr>
          <w:rFonts w:ascii="Bookman Old Style" w:hAnsi="Bookman Old Style"/>
          <w:sz w:val="22"/>
          <w:szCs w:val="22"/>
        </w:rPr>
        <w:t xml:space="preserve">) anos; </w:t>
      </w:r>
    </w:p>
    <w:p w14:paraId="22C3FA4D" w14:textId="354A6B1C" w:rsidR="00E911C4" w:rsidRPr="003D40D7" w:rsidRDefault="00BB0ED6">
      <w:pPr>
        <w:overflowPunct w:val="0"/>
        <w:autoSpaceDE w:val="0"/>
        <w:autoSpaceDN w:val="0"/>
        <w:adjustRightInd w:val="0"/>
        <w:jc w:val="both"/>
        <w:rPr>
          <w:rFonts w:ascii="Bookman Old Style" w:hAnsi="Bookman Old Style"/>
          <w:sz w:val="22"/>
          <w:szCs w:val="22"/>
        </w:rPr>
      </w:pPr>
      <w:r w:rsidRPr="003D40D7">
        <w:rPr>
          <w:rFonts w:ascii="Bookman Old Style" w:hAnsi="Bookman Old Style"/>
          <w:sz w:val="22"/>
          <w:szCs w:val="22"/>
        </w:rPr>
        <w:t xml:space="preserve">8.2. </w:t>
      </w:r>
      <w:r w:rsidR="00E911C4" w:rsidRPr="003D40D7">
        <w:rPr>
          <w:rFonts w:ascii="Bookman Old Style" w:hAnsi="Bookman Old Style"/>
          <w:sz w:val="22"/>
          <w:szCs w:val="22"/>
        </w:rPr>
        <w:t>Diante do caráter precário da presente Autorização de Uso de Bem Público que poderá ser revogado a qualquer tempo, independentemente de notificação judicial e/ou extrajudicial, a partir desta data,</w:t>
      </w:r>
      <w:r w:rsidR="003D40D7" w:rsidRPr="003D40D7">
        <w:rPr>
          <w:rFonts w:ascii="Bookman Old Style" w:hAnsi="Bookman Old Style"/>
          <w:sz w:val="22"/>
          <w:szCs w:val="22"/>
        </w:rPr>
        <w:t xml:space="preserve"> necessária apenas comunicação por escrito,</w:t>
      </w:r>
      <w:r w:rsidR="00E911C4" w:rsidRPr="003D40D7">
        <w:rPr>
          <w:rFonts w:ascii="Bookman Old Style" w:hAnsi="Bookman Old Style"/>
          <w:sz w:val="22"/>
          <w:szCs w:val="22"/>
        </w:rPr>
        <w:t xml:space="preserve"> podendo ser prorrogado mediante acordo entre as partes.</w:t>
      </w:r>
    </w:p>
    <w:p w14:paraId="53662879" w14:textId="77777777" w:rsidR="00E911C4" w:rsidRPr="004B5E93" w:rsidRDefault="00E911C4">
      <w:pPr>
        <w:keepNext/>
        <w:overflowPunct w:val="0"/>
        <w:autoSpaceDE w:val="0"/>
        <w:autoSpaceDN w:val="0"/>
        <w:adjustRightInd w:val="0"/>
        <w:ind w:left="1416" w:firstLine="708"/>
        <w:outlineLvl w:val="0"/>
        <w:rPr>
          <w:rFonts w:ascii="Bookman Old Style" w:eastAsia="Arial Unicode MS" w:hAnsi="Bookman Old Style"/>
          <w:sz w:val="22"/>
          <w:szCs w:val="22"/>
        </w:rPr>
      </w:pPr>
      <w:r w:rsidRPr="004B5E93">
        <w:rPr>
          <w:rFonts w:ascii="Bookman Old Style" w:eastAsia="Arial Unicode MS" w:hAnsi="Bookman Old Style"/>
          <w:sz w:val="22"/>
          <w:szCs w:val="22"/>
        </w:rPr>
        <w:t> </w:t>
      </w:r>
    </w:p>
    <w:p w14:paraId="112B9542" w14:textId="1F0ED8E1" w:rsidR="00E911C4" w:rsidRPr="004B5E93" w:rsidRDefault="004320EB" w:rsidP="001B1DC2">
      <w:pPr>
        <w:keepNext/>
        <w:overflowPunct w:val="0"/>
        <w:autoSpaceDE w:val="0"/>
        <w:autoSpaceDN w:val="0"/>
        <w:adjustRightInd w:val="0"/>
        <w:outlineLvl w:val="0"/>
        <w:rPr>
          <w:rFonts w:ascii="Bookman Old Style" w:eastAsia="Arial Unicode MS" w:hAnsi="Bookman Old Style"/>
          <w:b/>
          <w:sz w:val="22"/>
          <w:szCs w:val="22"/>
        </w:rPr>
      </w:pPr>
      <w:r w:rsidRPr="004B5E93">
        <w:rPr>
          <w:rFonts w:ascii="Bookman Old Style" w:eastAsia="Arial Unicode MS" w:hAnsi="Bookman Old Style"/>
          <w:b/>
          <w:sz w:val="22"/>
          <w:szCs w:val="22"/>
        </w:rPr>
        <w:t xml:space="preserve">CLÁUSULA OITAVA </w:t>
      </w:r>
      <w:r w:rsidR="00E911C4" w:rsidRPr="004B5E93">
        <w:rPr>
          <w:rFonts w:ascii="Bookman Old Style" w:eastAsia="Arial Unicode MS" w:hAnsi="Bookman Old Style"/>
          <w:b/>
          <w:sz w:val="22"/>
          <w:szCs w:val="22"/>
        </w:rPr>
        <w:t xml:space="preserve">– </w:t>
      </w:r>
      <w:r w:rsidR="00C20BCA" w:rsidRPr="004B5E93">
        <w:rPr>
          <w:rFonts w:ascii="Bookman Old Style" w:eastAsia="Arial Unicode MS" w:hAnsi="Bookman Old Style"/>
          <w:b/>
          <w:sz w:val="22"/>
          <w:szCs w:val="22"/>
        </w:rPr>
        <w:t>DA JUSTIFICATIVA</w:t>
      </w:r>
    </w:p>
    <w:p w14:paraId="5009BCA6" w14:textId="1E222443" w:rsidR="00E911C4" w:rsidRPr="004B5E93" w:rsidRDefault="00BB0ED6">
      <w:pPr>
        <w:overflowPunct w:val="0"/>
        <w:autoSpaceDE w:val="0"/>
        <w:autoSpaceDN w:val="0"/>
        <w:adjustRightInd w:val="0"/>
        <w:jc w:val="both"/>
        <w:rPr>
          <w:rFonts w:ascii="Bookman Old Style" w:hAnsi="Bookman Old Style"/>
          <w:sz w:val="22"/>
          <w:szCs w:val="22"/>
        </w:rPr>
      </w:pPr>
      <w:r w:rsidRPr="004B5E93">
        <w:rPr>
          <w:rFonts w:ascii="Bookman Old Style" w:hAnsi="Bookman Old Style"/>
          <w:sz w:val="22"/>
          <w:szCs w:val="22"/>
        </w:rPr>
        <w:t xml:space="preserve">9.1. </w:t>
      </w:r>
      <w:r w:rsidR="004B5E93" w:rsidRPr="004B5E93">
        <w:rPr>
          <w:rFonts w:ascii="Bookman Old Style" w:hAnsi="Bookman Old Style"/>
          <w:sz w:val="22"/>
          <w:szCs w:val="22"/>
        </w:rPr>
        <w:t>A presente concessão é pautada e baseada na Lei Municipal nº 1.972/2013, a qual prevê a possibilidade de concessão de bens móveis à ASSOCIAÇÃO BENEFICENTE HOSPITALAR SÃO CAMILO – PERITIBA, como forma de ampliar os serviços prestados à população peritibense, bem como proporcionar maior qualidade aos serviços já prestados, especialmente durante a pandemia provocada pelo COVID-19.</w:t>
      </w:r>
    </w:p>
    <w:p w14:paraId="20970493" w14:textId="77777777" w:rsidR="00E911C4" w:rsidRPr="004B5E93" w:rsidRDefault="00E911C4">
      <w:pPr>
        <w:keepNext/>
        <w:overflowPunct w:val="0"/>
        <w:autoSpaceDE w:val="0"/>
        <w:autoSpaceDN w:val="0"/>
        <w:adjustRightInd w:val="0"/>
        <w:ind w:left="1416" w:firstLine="708"/>
        <w:outlineLvl w:val="0"/>
        <w:rPr>
          <w:rFonts w:ascii="Bookman Old Style" w:eastAsia="Arial Unicode MS" w:hAnsi="Bookman Old Style"/>
          <w:sz w:val="22"/>
          <w:szCs w:val="22"/>
        </w:rPr>
      </w:pPr>
      <w:r w:rsidRPr="004B5E93">
        <w:rPr>
          <w:rFonts w:ascii="Bookman Old Style" w:eastAsia="Arial Unicode MS" w:hAnsi="Bookman Old Style"/>
          <w:sz w:val="22"/>
          <w:szCs w:val="22"/>
        </w:rPr>
        <w:t> </w:t>
      </w:r>
    </w:p>
    <w:p w14:paraId="54FCBDD6" w14:textId="443A54FC" w:rsidR="00E911C4" w:rsidRPr="004320EB" w:rsidRDefault="004320EB" w:rsidP="008F5350">
      <w:pPr>
        <w:keepNext/>
        <w:overflowPunct w:val="0"/>
        <w:autoSpaceDE w:val="0"/>
        <w:autoSpaceDN w:val="0"/>
        <w:adjustRightInd w:val="0"/>
        <w:outlineLvl w:val="1"/>
        <w:rPr>
          <w:rFonts w:ascii="Bookman Old Style" w:eastAsia="Arial Unicode MS" w:hAnsi="Bookman Old Style"/>
          <w:b/>
          <w:sz w:val="22"/>
          <w:szCs w:val="22"/>
        </w:rPr>
      </w:pPr>
      <w:r w:rsidRPr="004B5E93">
        <w:rPr>
          <w:rFonts w:ascii="Bookman Old Style" w:eastAsia="Arial Unicode MS" w:hAnsi="Bookman Old Style"/>
          <w:b/>
          <w:sz w:val="22"/>
          <w:szCs w:val="22"/>
        </w:rPr>
        <w:t xml:space="preserve">CLÁUSULA NONA </w:t>
      </w:r>
      <w:r w:rsidR="00E911C4" w:rsidRPr="004B5E93">
        <w:rPr>
          <w:rFonts w:ascii="Bookman Old Style" w:eastAsia="Arial Unicode MS" w:hAnsi="Bookman Old Style"/>
          <w:b/>
          <w:sz w:val="22"/>
          <w:szCs w:val="22"/>
        </w:rPr>
        <w:t>– DA RESCISÃO</w:t>
      </w:r>
    </w:p>
    <w:p w14:paraId="11A1ED2A" w14:textId="6CEEC74F" w:rsidR="004320EB" w:rsidRDefault="008F5350" w:rsidP="004320EB">
      <w:pPr>
        <w:overflowPunct w:val="0"/>
        <w:autoSpaceDE w:val="0"/>
        <w:autoSpaceDN w:val="0"/>
        <w:adjustRightInd w:val="0"/>
        <w:jc w:val="both"/>
        <w:rPr>
          <w:rFonts w:ascii="Bookman Old Style" w:hAnsi="Bookman Old Style"/>
          <w:sz w:val="22"/>
          <w:szCs w:val="22"/>
        </w:rPr>
      </w:pPr>
      <w:r w:rsidRPr="004320EB">
        <w:rPr>
          <w:rFonts w:ascii="Bookman Old Style" w:hAnsi="Bookman Old Style"/>
          <w:sz w:val="22"/>
          <w:szCs w:val="22"/>
        </w:rPr>
        <w:t>12.1.</w:t>
      </w:r>
      <w:r w:rsidR="00E911C4" w:rsidRPr="004320EB">
        <w:rPr>
          <w:rFonts w:ascii="Bookman Old Style" w:hAnsi="Bookman Old Style"/>
          <w:sz w:val="22"/>
          <w:szCs w:val="22"/>
        </w:rPr>
        <w:t xml:space="preserve"> A presente </w:t>
      </w:r>
      <w:r w:rsidR="004320EB">
        <w:rPr>
          <w:rFonts w:ascii="Bookman Old Style" w:hAnsi="Bookman Old Style"/>
          <w:sz w:val="22"/>
          <w:szCs w:val="22"/>
        </w:rPr>
        <w:t>concess</w:t>
      </w:r>
      <w:r w:rsidR="00E911C4" w:rsidRPr="004320EB">
        <w:rPr>
          <w:rFonts w:ascii="Bookman Old Style" w:hAnsi="Bookman Old Style"/>
          <w:sz w:val="22"/>
          <w:szCs w:val="22"/>
        </w:rPr>
        <w:t>ão poderá ser revogada a qualquer momento, observados os</w:t>
      </w:r>
      <w:r w:rsidR="00D63D64" w:rsidRPr="004320EB">
        <w:rPr>
          <w:rFonts w:ascii="Bookman Old Style" w:hAnsi="Bookman Old Style"/>
          <w:sz w:val="22"/>
          <w:szCs w:val="22"/>
        </w:rPr>
        <w:t xml:space="preserve"> requisitos da Lei n° 8.666/93</w:t>
      </w:r>
      <w:r w:rsidR="004320EB" w:rsidRPr="004320EB">
        <w:rPr>
          <w:rFonts w:ascii="Bookman Old Style" w:hAnsi="Bookman Old Style"/>
          <w:sz w:val="22"/>
          <w:szCs w:val="22"/>
        </w:rPr>
        <w:t xml:space="preserve"> e da Lei Municipal nº 1.972/2013.</w:t>
      </w:r>
    </w:p>
    <w:p w14:paraId="5E67491C" w14:textId="779A3928" w:rsidR="004320EB" w:rsidRPr="004320EB" w:rsidRDefault="004320EB" w:rsidP="004320EB">
      <w:pPr>
        <w:overflowPunct w:val="0"/>
        <w:autoSpaceDE w:val="0"/>
        <w:autoSpaceDN w:val="0"/>
        <w:adjustRightInd w:val="0"/>
        <w:jc w:val="both"/>
        <w:rPr>
          <w:rFonts w:ascii="Bookman Old Style" w:hAnsi="Bookman Old Style"/>
          <w:sz w:val="22"/>
          <w:szCs w:val="22"/>
        </w:rPr>
      </w:pPr>
      <w:r>
        <w:rPr>
          <w:rFonts w:ascii="Bookman Old Style" w:hAnsi="Bookman Old Style"/>
          <w:sz w:val="22"/>
          <w:szCs w:val="22"/>
        </w:rPr>
        <w:t xml:space="preserve">12.2. </w:t>
      </w:r>
      <w:r w:rsidRPr="004320EB">
        <w:rPr>
          <w:rFonts w:ascii="Bookman Old Style" w:hAnsi="Bookman Old Style"/>
          <w:sz w:val="22"/>
          <w:szCs w:val="22"/>
        </w:rPr>
        <w:t xml:space="preserve">A revogação da presente </w:t>
      </w:r>
      <w:r w:rsidRPr="004320EB">
        <w:rPr>
          <w:rFonts w:ascii="Bookman Old Style" w:hAnsi="Bookman Old Style"/>
          <w:b/>
          <w:sz w:val="22"/>
          <w:szCs w:val="22"/>
        </w:rPr>
        <w:t>CONCESSÃO DO DIREITO REAL DE USO</w:t>
      </w:r>
      <w:r w:rsidRPr="004320EB">
        <w:rPr>
          <w:rFonts w:ascii="Bookman Old Style" w:hAnsi="Bookman Old Style"/>
          <w:sz w:val="22"/>
          <w:szCs w:val="22"/>
        </w:rPr>
        <w:t xml:space="preserve">, dar-se-á por simples notificação por escrito, da </w:t>
      </w:r>
      <w:r w:rsidRPr="004320EB">
        <w:rPr>
          <w:rFonts w:ascii="Bookman Old Style" w:hAnsi="Bookman Old Style"/>
          <w:b/>
          <w:sz w:val="22"/>
          <w:szCs w:val="22"/>
        </w:rPr>
        <w:t xml:space="preserve">CEDENTE </w:t>
      </w:r>
      <w:r w:rsidRPr="004320EB">
        <w:rPr>
          <w:rFonts w:ascii="Bookman Old Style" w:hAnsi="Bookman Old Style"/>
          <w:sz w:val="22"/>
          <w:szCs w:val="22"/>
        </w:rPr>
        <w:t xml:space="preserve">à </w:t>
      </w:r>
      <w:r w:rsidRPr="004320EB">
        <w:rPr>
          <w:rFonts w:ascii="Bookman Old Style" w:hAnsi="Bookman Old Style"/>
          <w:b/>
          <w:sz w:val="22"/>
          <w:szCs w:val="22"/>
        </w:rPr>
        <w:t xml:space="preserve">CESSIONÁRIA, </w:t>
      </w:r>
      <w:r w:rsidRPr="004320EB">
        <w:rPr>
          <w:rFonts w:ascii="Bookman Old Style" w:hAnsi="Bookman Old Style"/>
          <w:sz w:val="22"/>
          <w:szCs w:val="22"/>
        </w:rPr>
        <w:t xml:space="preserve">estabelecendo-se prazo para devolução do equipamento, respondendo a </w:t>
      </w:r>
      <w:r w:rsidRPr="004320EB">
        <w:rPr>
          <w:rFonts w:ascii="Bookman Old Style" w:hAnsi="Bookman Old Style"/>
          <w:b/>
          <w:sz w:val="22"/>
          <w:szCs w:val="22"/>
        </w:rPr>
        <w:t xml:space="preserve">CESSIONÁRIA, </w:t>
      </w:r>
      <w:r w:rsidRPr="004320EB">
        <w:rPr>
          <w:rFonts w:ascii="Bookman Old Style" w:hAnsi="Bookman Old Style"/>
          <w:sz w:val="22"/>
          <w:szCs w:val="22"/>
        </w:rPr>
        <w:t>por quaisquer danos que tenha causado ao equipamento.</w:t>
      </w:r>
    </w:p>
    <w:p w14:paraId="529BC860" w14:textId="71C008E0" w:rsidR="004320EB" w:rsidRPr="004320EB" w:rsidRDefault="004320EB" w:rsidP="004320EB">
      <w:pPr>
        <w:overflowPunct w:val="0"/>
        <w:autoSpaceDE w:val="0"/>
        <w:autoSpaceDN w:val="0"/>
        <w:adjustRightInd w:val="0"/>
        <w:jc w:val="both"/>
        <w:rPr>
          <w:rFonts w:ascii="Bookman Old Style" w:hAnsi="Bookman Old Style"/>
          <w:b/>
          <w:sz w:val="22"/>
          <w:szCs w:val="22"/>
        </w:rPr>
      </w:pPr>
      <w:r>
        <w:rPr>
          <w:rFonts w:ascii="Bookman Old Style" w:hAnsi="Bookman Old Style"/>
          <w:b/>
          <w:sz w:val="22"/>
          <w:szCs w:val="22"/>
        </w:rPr>
        <w:t xml:space="preserve">12.3. </w:t>
      </w:r>
      <w:r w:rsidRPr="004320EB">
        <w:rPr>
          <w:rFonts w:ascii="Bookman Old Style" w:hAnsi="Bookman Old Style"/>
          <w:sz w:val="22"/>
          <w:szCs w:val="22"/>
        </w:rPr>
        <w:t xml:space="preserve">A </w:t>
      </w:r>
      <w:r w:rsidRPr="004320EB">
        <w:rPr>
          <w:rFonts w:ascii="Bookman Old Style" w:hAnsi="Bookman Old Style"/>
          <w:b/>
          <w:sz w:val="22"/>
          <w:szCs w:val="22"/>
        </w:rPr>
        <w:t xml:space="preserve">CESSIONÁRIA </w:t>
      </w:r>
      <w:r w:rsidRPr="004320EB">
        <w:rPr>
          <w:rFonts w:ascii="Bookman Old Style" w:hAnsi="Bookman Old Style"/>
          <w:sz w:val="22"/>
          <w:szCs w:val="22"/>
        </w:rPr>
        <w:t>não ter</w:t>
      </w:r>
      <w:r>
        <w:rPr>
          <w:rFonts w:ascii="Bookman Old Style" w:hAnsi="Bookman Old Style"/>
          <w:sz w:val="22"/>
          <w:szCs w:val="22"/>
        </w:rPr>
        <w:t>á</w:t>
      </w:r>
      <w:r w:rsidRPr="004320EB">
        <w:rPr>
          <w:rFonts w:ascii="Bookman Old Style" w:hAnsi="Bookman Old Style"/>
          <w:sz w:val="22"/>
          <w:szCs w:val="22"/>
        </w:rPr>
        <w:t xml:space="preserve"> direito a qualquer retenção, reclamação, indenização por eventuais prejuízos, nem a restituição de despesas pela manutenção e conservação do equipamento. A não restituição do equipamento, pela </w:t>
      </w:r>
      <w:r w:rsidRPr="004320EB">
        <w:rPr>
          <w:rFonts w:ascii="Bookman Old Style" w:hAnsi="Bookman Old Style"/>
          <w:b/>
          <w:sz w:val="22"/>
          <w:szCs w:val="22"/>
        </w:rPr>
        <w:t xml:space="preserve">CESSIONÁRIA, </w:t>
      </w:r>
      <w:r w:rsidRPr="004320EB">
        <w:rPr>
          <w:rFonts w:ascii="Bookman Old Style" w:hAnsi="Bookman Old Style"/>
          <w:sz w:val="22"/>
          <w:szCs w:val="22"/>
        </w:rPr>
        <w:t xml:space="preserve">nas hipóteses e prazos fixados, neste instrumento, caracterizará o esbulho possessório e provocará a sua retomada, através de ação de reintegração de posse, com liminar ou outras medidas judiciais, a critério da </w:t>
      </w:r>
      <w:r w:rsidRPr="004320EB">
        <w:rPr>
          <w:rFonts w:ascii="Bookman Old Style" w:hAnsi="Bookman Old Style"/>
          <w:b/>
          <w:sz w:val="22"/>
          <w:szCs w:val="22"/>
        </w:rPr>
        <w:t>CEDENTE.</w:t>
      </w:r>
    </w:p>
    <w:p w14:paraId="7C13357E" w14:textId="53B7F50E" w:rsidR="00D63D64" w:rsidRDefault="00D63D64">
      <w:pPr>
        <w:overflowPunct w:val="0"/>
        <w:autoSpaceDE w:val="0"/>
        <w:autoSpaceDN w:val="0"/>
        <w:adjustRightInd w:val="0"/>
        <w:jc w:val="both"/>
        <w:rPr>
          <w:rFonts w:ascii="Bookman Old Style" w:hAnsi="Bookman Old Style"/>
          <w:sz w:val="22"/>
          <w:szCs w:val="22"/>
        </w:rPr>
      </w:pPr>
    </w:p>
    <w:p w14:paraId="07F827C6" w14:textId="58DE320E" w:rsidR="00E911C4" w:rsidRPr="004320EB" w:rsidRDefault="00E911C4" w:rsidP="008F5350">
      <w:pPr>
        <w:overflowPunct w:val="0"/>
        <w:autoSpaceDE w:val="0"/>
        <w:autoSpaceDN w:val="0"/>
        <w:adjustRightInd w:val="0"/>
        <w:rPr>
          <w:rFonts w:ascii="Bookman Old Style" w:hAnsi="Bookman Old Style"/>
          <w:b/>
          <w:sz w:val="22"/>
          <w:szCs w:val="22"/>
        </w:rPr>
      </w:pPr>
      <w:r w:rsidRPr="004320EB">
        <w:rPr>
          <w:rFonts w:ascii="Bookman Old Style" w:hAnsi="Bookman Old Style"/>
          <w:b/>
          <w:sz w:val="22"/>
          <w:szCs w:val="22"/>
        </w:rPr>
        <w:t xml:space="preserve">CLÁUSULA </w:t>
      </w:r>
      <w:r w:rsidR="008F5350" w:rsidRPr="004320EB">
        <w:rPr>
          <w:rFonts w:ascii="Bookman Old Style" w:hAnsi="Bookman Old Style"/>
          <w:b/>
          <w:sz w:val="22"/>
          <w:szCs w:val="22"/>
        </w:rPr>
        <w:t>D</w:t>
      </w:r>
      <w:r w:rsidR="004320EB">
        <w:rPr>
          <w:rFonts w:ascii="Bookman Old Style" w:hAnsi="Bookman Old Style"/>
          <w:b/>
          <w:sz w:val="22"/>
          <w:szCs w:val="22"/>
        </w:rPr>
        <w:t>É</w:t>
      </w:r>
      <w:r w:rsidR="008F5350" w:rsidRPr="004320EB">
        <w:rPr>
          <w:rFonts w:ascii="Bookman Old Style" w:hAnsi="Bookman Old Style"/>
          <w:b/>
          <w:sz w:val="22"/>
          <w:szCs w:val="22"/>
        </w:rPr>
        <w:t xml:space="preserve">CIMA </w:t>
      </w:r>
      <w:r w:rsidRPr="004320EB">
        <w:rPr>
          <w:rFonts w:ascii="Bookman Old Style" w:hAnsi="Bookman Old Style"/>
          <w:b/>
          <w:sz w:val="22"/>
          <w:szCs w:val="22"/>
        </w:rPr>
        <w:t>– DO FORO</w:t>
      </w:r>
    </w:p>
    <w:p w14:paraId="561A9A4A" w14:textId="77777777" w:rsidR="00E911C4" w:rsidRPr="004320EB" w:rsidRDefault="008F5350">
      <w:pPr>
        <w:overflowPunct w:val="0"/>
        <w:autoSpaceDE w:val="0"/>
        <w:autoSpaceDN w:val="0"/>
        <w:adjustRightInd w:val="0"/>
        <w:jc w:val="both"/>
        <w:rPr>
          <w:rFonts w:ascii="Bookman Old Style" w:hAnsi="Bookman Old Style"/>
          <w:sz w:val="22"/>
          <w:szCs w:val="22"/>
        </w:rPr>
      </w:pPr>
      <w:r w:rsidRPr="004320EB">
        <w:rPr>
          <w:rFonts w:ascii="Bookman Old Style" w:hAnsi="Bookman Old Style"/>
          <w:sz w:val="22"/>
          <w:szCs w:val="22"/>
        </w:rPr>
        <w:t xml:space="preserve">13.1. </w:t>
      </w:r>
      <w:r w:rsidR="00E911C4" w:rsidRPr="004320EB">
        <w:rPr>
          <w:rFonts w:ascii="Bookman Old Style" w:hAnsi="Bookman Old Style"/>
          <w:sz w:val="22"/>
          <w:szCs w:val="22"/>
        </w:rPr>
        <w:t xml:space="preserve">Para as questões decorrentes desta autorização, fica eleito o Foro da Comarca de </w:t>
      </w:r>
      <w:r w:rsidR="00A97018" w:rsidRPr="004320EB">
        <w:rPr>
          <w:rFonts w:ascii="Bookman Old Style" w:hAnsi="Bookman Old Style"/>
          <w:sz w:val="22"/>
          <w:szCs w:val="22"/>
        </w:rPr>
        <w:t>Concórdia</w:t>
      </w:r>
      <w:r w:rsidR="00E911C4" w:rsidRPr="004320EB">
        <w:rPr>
          <w:rFonts w:ascii="Bookman Old Style" w:hAnsi="Bookman Old Style"/>
          <w:sz w:val="22"/>
          <w:szCs w:val="22"/>
        </w:rPr>
        <w:t>/SC, com renúncia expressa de qualquer outro, por mais privilégio que seja.</w:t>
      </w:r>
    </w:p>
    <w:p w14:paraId="26C1B15A" w14:textId="1EE20E9D" w:rsidR="00E911C4" w:rsidRPr="004320EB" w:rsidRDefault="00E911C4">
      <w:pPr>
        <w:ind w:firstLine="1134"/>
        <w:jc w:val="both"/>
        <w:rPr>
          <w:rFonts w:ascii="Bookman Old Style" w:hAnsi="Bookman Old Style"/>
          <w:sz w:val="22"/>
          <w:szCs w:val="22"/>
        </w:rPr>
      </w:pPr>
      <w:r w:rsidRPr="004320EB">
        <w:rPr>
          <w:rFonts w:ascii="Bookman Old Style" w:hAnsi="Bookman Old Style"/>
          <w:sz w:val="22"/>
          <w:szCs w:val="22"/>
        </w:rPr>
        <w:t xml:space="preserve"> E, por assim estarem de acordo, assinam o presente termo os representantes das partes contratantes, juntamente com as testemunhas abaixo.</w:t>
      </w:r>
    </w:p>
    <w:p w14:paraId="6FBD9A9E" w14:textId="77777777" w:rsidR="00E911C4" w:rsidRPr="004320EB" w:rsidRDefault="00E911C4">
      <w:pPr>
        <w:ind w:firstLine="1134"/>
        <w:jc w:val="both"/>
        <w:rPr>
          <w:rFonts w:ascii="Bookman Old Style" w:hAnsi="Bookman Old Style"/>
          <w:sz w:val="22"/>
          <w:szCs w:val="22"/>
        </w:rPr>
      </w:pPr>
      <w:r w:rsidRPr="004320EB">
        <w:rPr>
          <w:rFonts w:ascii="Bookman Old Style" w:hAnsi="Bookman Old Style"/>
          <w:sz w:val="22"/>
          <w:szCs w:val="22"/>
        </w:rPr>
        <w:t> </w:t>
      </w:r>
    </w:p>
    <w:p w14:paraId="0A86D3C8" w14:textId="01F173C8" w:rsidR="0066101B" w:rsidRPr="004320EB" w:rsidRDefault="0066101B" w:rsidP="0066101B">
      <w:pPr>
        <w:ind w:firstLine="1134"/>
        <w:jc w:val="both"/>
        <w:rPr>
          <w:rFonts w:ascii="Bookman Old Style" w:hAnsi="Bookman Old Style"/>
          <w:sz w:val="22"/>
          <w:szCs w:val="22"/>
        </w:rPr>
      </w:pPr>
      <w:r w:rsidRPr="004320EB">
        <w:rPr>
          <w:rFonts w:ascii="Bookman Old Style" w:hAnsi="Bookman Old Style"/>
          <w:sz w:val="22"/>
          <w:szCs w:val="22"/>
        </w:rPr>
        <w:t xml:space="preserve">Peritiba/SC, </w:t>
      </w:r>
      <w:r w:rsidR="004320EB" w:rsidRPr="004320EB">
        <w:rPr>
          <w:rFonts w:ascii="Bookman Old Style" w:hAnsi="Bookman Old Style"/>
          <w:sz w:val="22"/>
          <w:szCs w:val="22"/>
        </w:rPr>
        <w:t>15</w:t>
      </w:r>
      <w:r w:rsidRPr="004320EB">
        <w:rPr>
          <w:rFonts w:ascii="Bookman Old Style" w:hAnsi="Bookman Old Style"/>
          <w:sz w:val="22"/>
          <w:szCs w:val="22"/>
        </w:rPr>
        <w:t xml:space="preserve"> de setembro de 2020.</w:t>
      </w:r>
    </w:p>
    <w:p w14:paraId="00F1DF88" w14:textId="6591DAF9" w:rsidR="00E911C4" w:rsidRPr="004320EB" w:rsidRDefault="00E911C4">
      <w:pPr>
        <w:ind w:firstLine="1134"/>
        <w:jc w:val="both"/>
        <w:rPr>
          <w:rFonts w:ascii="Bookman Old Style" w:hAnsi="Bookman Old Style"/>
          <w:sz w:val="22"/>
          <w:szCs w:val="22"/>
        </w:rPr>
      </w:pPr>
      <w:r w:rsidRPr="004320EB">
        <w:rPr>
          <w:rFonts w:ascii="Bookman Old Style" w:hAnsi="Bookman Old Style"/>
          <w:sz w:val="22"/>
          <w:szCs w:val="22"/>
        </w:rPr>
        <w:t> </w:t>
      </w:r>
    </w:p>
    <w:p w14:paraId="5A190D04" w14:textId="64A7F7E0" w:rsidR="00A23C28" w:rsidRDefault="00A23C28">
      <w:pPr>
        <w:ind w:firstLine="1134"/>
        <w:jc w:val="both"/>
        <w:rPr>
          <w:rFonts w:ascii="Bookman Old Style" w:hAnsi="Bookman Old Style"/>
          <w:sz w:val="22"/>
          <w:szCs w:val="22"/>
        </w:rPr>
      </w:pPr>
    </w:p>
    <w:p w14:paraId="1ADD4743" w14:textId="77777777" w:rsidR="00B83E5E" w:rsidRPr="004320EB" w:rsidRDefault="00B83E5E">
      <w:pPr>
        <w:ind w:firstLine="1134"/>
        <w:jc w:val="both"/>
        <w:rPr>
          <w:rFonts w:ascii="Bookman Old Style" w:hAnsi="Bookman Old Style"/>
          <w:sz w:val="22"/>
          <w:szCs w:val="22"/>
        </w:rPr>
      </w:pPr>
    </w:p>
    <w:p w14:paraId="7CAC56AF" w14:textId="77777777" w:rsidR="004B5E93" w:rsidRDefault="004B5E93" w:rsidP="004B5E93">
      <w:pPr>
        <w:ind w:right="-1"/>
        <w:jc w:val="center"/>
        <w:rPr>
          <w:rFonts w:ascii="Bookman Old Style" w:hAnsi="Bookman Old Style"/>
          <w:sz w:val="22"/>
          <w:szCs w:val="22"/>
        </w:rPr>
      </w:pPr>
    </w:p>
    <w:p w14:paraId="0E153D88" w14:textId="013C2D8E" w:rsidR="00E911C4" w:rsidRPr="004B5E93" w:rsidRDefault="00E911C4" w:rsidP="004B5E93">
      <w:pPr>
        <w:ind w:right="-1"/>
        <w:jc w:val="center"/>
        <w:rPr>
          <w:rFonts w:ascii="Bookman Old Style" w:hAnsi="Bookman Old Style"/>
          <w:sz w:val="22"/>
          <w:szCs w:val="22"/>
        </w:rPr>
      </w:pPr>
      <w:r w:rsidRPr="004B5E93">
        <w:rPr>
          <w:rFonts w:ascii="Bookman Old Style" w:hAnsi="Bookman Old Style"/>
          <w:sz w:val="22"/>
          <w:szCs w:val="22"/>
        </w:rPr>
        <w:t>_____________________________</w:t>
      </w:r>
    </w:p>
    <w:p w14:paraId="5FE638A3" w14:textId="32131B6F" w:rsidR="00E911C4" w:rsidRPr="004B5E93" w:rsidRDefault="00E50EAC" w:rsidP="004B5E93">
      <w:pPr>
        <w:jc w:val="center"/>
        <w:rPr>
          <w:rFonts w:ascii="Bookman Old Style" w:hAnsi="Bookman Old Style"/>
          <w:b/>
          <w:sz w:val="22"/>
          <w:szCs w:val="22"/>
        </w:rPr>
      </w:pPr>
      <w:r w:rsidRPr="004B5E93">
        <w:rPr>
          <w:rFonts w:ascii="Bookman Old Style" w:hAnsi="Bookman Old Style"/>
          <w:b/>
          <w:sz w:val="22"/>
          <w:szCs w:val="22"/>
        </w:rPr>
        <w:t>NEUSA KLEIN MARASCHINI</w:t>
      </w:r>
    </w:p>
    <w:p w14:paraId="1E17A1D4" w14:textId="04FD5104" w:rsidR="00E911C4" w:rsidRPr="004B5E93" w:rsidRDefault="00D63D64" w:rsidP="004B5E93">
      <w:pPr>
        <w:tabs>
          <w:tab w:val="left" w:pos="4962"/>
        </w:tabs>
        <w:jc w:val="center"/>
        <w:rPr>
          <w:rFonts w:ascii="Bookman Old Style" w:hAnsi="Bookman Old Style"/>
          <w:sz w:val="22"/>
          <w:szCs w:val="22"/>
        </w:rPr>
      </w:pPr>
      <w:r w:rsidRPr="004B5E93">
        <w:rPr>
          <w:rFonts w:ascii="Bookman Old Style" w:hAnsi="Bookman Old Style"/>
          <w:sz w:val="22"/>
          <w:szCs w:val="22"/>
        </w:rPr>
        <w:t>Prefeit</w:t>
      </w:r>
      <w:r w:rsidR="00E50EAC" w:rsidRPr="004B5E93">
        <w:rPr>
          <w:rFonts w:ascii="Bookman Old Style" w:hAnsi="Bookman Old Style"/>
          <w:sz w:val="22"/>
          <w:szCs w:val="22"/>
        </w:rPr>
        <w:t>a</w:t>
      </w:r>
      <w:r w:rsidRPr="004B5E93">
        <w:rPr>
          <w:rFonts w:ascii="Bookman Old Style" w:hAnsi="Bookman Old Style"/>
          <w:sz w:val="22"/>
          <w:szCs w:val="22"/>
        </w:rPr>
        <w:t xml:space="preserve"> Municipal</w:t>
      </w:r>
    </w:p>
    <w:p w14:paraId="0D773E3D" w14:textId="78852A07" w:rsidR="004B5E93" w:rsidRDefault="004B5E93" w:rsidP="00A23C28">
      <w:pPr>
        <w:jc w:val="both"/>
        <w:rPr>
          <w:rFonts w:ascii="Bookman Old Style" w:hAnsi="Bookman Old Style" w:cs="Arial"/>
          <w:color w:val="000000"/>
          <w:sz w:val="22"/>
          <w:szCs w:val="22"/>
        </w:rPr>
      </w:pPr>
    </w:p>
    <w:p w14:paraId="27AA3486" w14:textId="47ADB466" w:rsidR="004B5E93" w:rsidRDefault="004B5E93" w:rsidP="00A23C28">
      <w:pPr>
        <w:jc w:val="both"/>
        <w:rPr>
          <w:rFonts w:ascii="Bookman Old Style" w:hAnsi="Bookman Old Style" w:cs="Arial"/>
          <w:color w:val="000000"/>
          <w:sz w:val="22"/>
          <w:szCs w:val="22"/>
        </w:rPr>
      </w:pPr>
    </w:p>
    <w:p w14:paraId="6DEE7DFA" w14:textId="7163C040" w:rsidR="004B5E93" w:rsidRDefault="004B5E93" w:rsidP="00A23C28">
      <w:pPr>
        <w:jc w:val="both"/>
        <w:rPr>
          <w:rFonts w:ascii="Bookman Old Style" w:hAnsi="Bookman Old Style" w:cs="Arial"/>
          <w:color w:val="000000"/>
          <w:sz w:val="22"/>
          <w:szCs w:val="22"/>
        </w:rPr>
      </w:pPr>
    </w:p>
    <w:p w14:paraId="1AD34EC3" w14:textId="77777777" w:rsidR="004B5E93" w:rsidRPr="004B5E93" w:rsidRDefault="004B5E93" w:rsidP="00A23C28">
      <w:pPr>
        <w:jc w:val="both"/>
        <w:rPr>
          <w:rFonts w:ascii="Bookman Old Style" w:hAnsi="Bookman Old Style" w:cs="Arial"/>
          <w:color w:val="000000"/>
          <w:sz w:val="22"/>
          <w:szCs w:val="22"/>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5"/>
        <w:gridCol w:w="4556"/>
      </w:tblGrid>
      <w:tr w:rsidR="004B5E93" w:rsidRPr="004B5E93" w14:paraId="3C934E68" w14:textId="77777777" w:rsidTr="004B5E93">
        <w:tc>
          <w:tcPr>
            <w:tcW w:w="4555" w:type="dxa"/>
          </w:tcPr>
          <w:p w14:paraId="774E4B66" w14:textId="50D58415" w:rsidR="004B5E93" w:rsidRPr="004B5E93" w:rsidRDefault="004B5E93" w:rsidP="004B5E93">
            <w:pPr>
              <w:tabs>
                <w:tab w:val="center" w:pos="1985"/>
                <w:tab w:val="center" w:pos="6946"/>
              </w:tabs>
              <w:jc w:val="center"/>
              <w:rPr>
                <w:rFonts w:ascii="Bookman Old Style" w:hAnsi="Bookman Old Style" w:cs="Arial"/>
                <w:sz w:val="22"/>
                <w:szCs w:val="22"/>
              </w:rPr>
            </w:pPr>
            <w:r w:rsidRPr="004B5E93">
              <w:rPr>
                <w:rFonts w:ascii="Bookman Old Style" w:hAnsi="Bookman Old Style" w:cs="Arial"/>
                <w:sz w:val="22"/>
                <w:szCs w:val="22"/>
              </w:rPr>
              <w:t>____________________________________</w:t>
            </w:r>
          </w:p>
          <w:p w14:paraId="11AF8AF5" w14:textId="77777777" w:rsidR="004B5E93" w:rsidRPr="004B5E93" w:rsidRDefault="004B5E93" w:rsidP="004B5E93">
            <w:pPr>
              <w:jc w:val="center"/>
              <w:rPr>
                <w:rFonts w:ascii="Bookman Old Style" w:hAnsi="Bookman Old Style"/>
                <w:sz w:val="22"/>
                <w:szCs w:val="22"/>
              </w:rPr>
            </w:pPr>
            <w:r w:rsidRPr="004B5E93">
              <w:rPr>
                <w:rFonts w:ascii="Bookman Old Style" w:hAnsi="Bookman Old Style"/>
                <w:sz w:val="22"/>
                <w:szCs w:val="22"/>
              </w:rPr>
              <w:t>LOANA PAULA DE BRITTO</w:t>
            </w:r>
          </w:p>
          <w:p w14:paraId="16729912" w14:textId="77777777" w:rsidR="004B5E93" w:rsidRPr="004B5E93" w:rsidRDefault="004B5E93" w:rsidP="004B5E93">
            <w:pPr>
              <w:jc w:val="center"/>
              <w:rPr>
                <w:rFonts w:ascii="Bookman Old Style" w:hAnsi="Bookman Old Style"/>
                <w:sz w:val="22"/>
                <w:szCs w:val="22"/>
              </w:rPr>
            </w:pPr>
            <w:r w:rsidRPr="004B5E93">
              <w:rPr>
                <w:rFonts w:ascii="Bookman Old Style" w:hAnsi="Bookman Old Style"/>
                <w:sz w:val="22"/>
                <w:szCs w:val="22"/>
              </w:rPr>
              <w:t>Diretora Administrativa</w:t>
            </w:r>
          </w:p>
          <w:p w14:paraId="7DFF7A67" w14:textId="1C762615" w:rsidR="004B5E93" w:rsidRPr="004B5E93" w:rsidRDefault="004B5E93" w:rsidP="004B5E93">
            <w:pPr>
              <w:jc w:val="center"/>
              <w:rPr>
                <w:rFonts w:ascii="Bookman Old Style" w:hAnsi="Bookman Old Style" w:cs="Arial"/>
                <w:b/>
                <w:sz w:val="22"/>
                <w:szCs w:val="22"/>
              </w:rPr>
            </w:pPr>
            <w:r w:rsidRPr="004B5E93">
              <w:rPr>
                <w:rFonts w:ascii="Bookman Old Style" w:hAnsi="Bookman Old Style" w:cs="Arial"/>
                <w:b/>
                <w:sz w:val="22"/>
                <w:szCs w:val="22"/>
              </w:rPr>
              <w:t>A.B.H. SÃO CAMILO – PERITIBA</w:t>
            </w:r>
          </w:p>
        </w:tc>
        <w:tc>
          <w:tcPr>
            <w:tcW w:w="4556" w:type="dxa"/>
          </w:tcPr>
          <w:p w14:paraId="2537712D" w14:textId="77777777" w:rsidR="004B5E93" w:rsidRPr="004B5E93" w:rsidRDefault="004B5E93" w:rsidP="004B5E93">
            <w:pPr>
              <w:tabs>
                <w:tab w:val="center" w:pos="1985"/>
                <w:tab w:val="center" w:pos="6946"/>
              </w:tabs>
              <w:jc w:val="center"/>
              <w:rPr>
                <w:rFonts w:ascii="Bookman Old Style" w:hAnsi="Bookman Old Style" w:cs="Arial"/>
                <w:sz w:val="22"/>
                <w:szCs w:val="22"/>
              </w:rPr>
            </w:pPr>
            <w:r w:rsidRPr="004B5E93">
              <w:rPr>
                <w:rFonts w:ascii="Bookman Old Style" w:hAnsi="Bookman Old Style" w:cs="Arial"/>
                <w:sz w:val="22"/>
                <w:szCs w:val="22"/>
              </w:rPr>
              <w:t>____________________________________</w:t>
            </w:r>
          </w:p>
          <w:p w14:paraId="31A07CD5" w14:textId="3537C123" w:rsidR="004B5E93" w:rsidRPr="004B5E93" w:rsidRDefault="004B5E93" w:rsidP="004B5E93">
            <w:pPr>
              <w:jc w:val="center"/>
              <w:rPr>
                <w:rFonts w:ascii="Bookman Old Style" w:hAnsi="Bookman Old Style"/>
                <w:sz w:val="22"/>
                <w:szCs w:val="22"/>
              </w:rPr>
            </w:pPr>
            <w:r w:rsidRPr="004B5E93">
              <w:rPr>
                <w:rFonts w:ascii="Bookman Old Style" w:hAnsi="Bookman Old Style"/>
                <w:sz w:val="22"/>
                <w:szCs w:val="22"/>
              </w:rPr>
              <w:t>JACINTA INÊS FINGER</w:t>
            </w:r>
          </w:p>
          <w:p w14:paraId="7E483F3B" w14:textId="2636C9A2" w:rsidR="004B5E93" w:rsidRPr="004B5E93" w:rsidRDefault="004B5E93" w:rsidP="004B5E93">
            <w:pPr>
              <w:jc w:val="center"/>
              <w:rPr>
                <w:rFonts w:ascii="Bookman Old Style" w:hAnsi="Bookman Old Style"/>
                <w:sz w:val="22"/>
                <w:szCs w:val="22"/>
              </w:rPr>
            </w:pPr>
            <w:r w:rsidRPr="004B5E93">
              <w:rPr>
                <w:rFonts w:ascii="Bookman Old Style" w:hAnsi="Bookman Old Style"/>
                <w:sz w:val="22"/>
                <w:szCs w:val="22"/>
              </w:rPr>
              <w:t>Técnica em Enfermagem</w:t>
            </w:r>
          </w:p>
          <w:p w14:paraId="4D07BABA" w14:textId="0C1EEABE" w:rsidR="004B5E93" w:rsidRPr="004B5E93" w:rsidRDefault="004B5E93" w:rsidP="004B5E93">
            <w:pPr>
              <w:jc w:val="center"/>
              <w:rPr>
                <w:rFonts w:ascii="Bookman Old Style" w:hAnsi="Bookman Old Style" w:cs="Arial"/>
                <w:b/>
                <w:sz w:val="22"/>
                <w:szCs w:val="22"/>
              </w:rPr>
            </w:pPr>
            <w:r w:rsidRPr="004B5E93">
              <w:rPr>
                <w:rFonts w:ascii="Bookman Old Style" w:hAnsi="Bookman Old Style" w:cs="Arial"/>
                <w:b/>
                <w:sz w:val="22"/>
                <w:szCs w:val="22"/>
              </w:rPr>
              <w:t>A.B.H. SÃO CAMILO – PERITIBA</w:t>
            </w:r>
          </w:p>
        </w:tc>
      </w:tr>
      <w:tr w:rsidR="004B5E93" w14:paraId="2F6F44D6" w14:textId="77777777" w:rsidTr="004B5E93">
        <w:tc>
          <w:tcPr>
            <w:tcW w:w="9111" w:type="dxa"/>
            <w:gridSpan w:val="2"/>
          </w:tcPr>
          <w:p w14:paraId="7AB7B788" w14:textId="77777777" w:rsidR="004B5E93" w:rsidRDefault="004B5E93" w:rsidP="004B5E93">
            <w:pPr>
              <w:tabs>
                <w:tab w:val="center" w:pos="1985"/>
                <w:tab w:val="center" w:pos="6946"/>
              </w:tabs>
              <w:jc w:val="center"/>
              <w:rPr>
                <w:rFonts w:ascii="Bookman Old Style" w:hAnsi="Bookman Old Style" w:cs="Arial"/>
                <w:sz w:val="22"/>
                <w:szCs w:val="22"/>
              </w:rPr>
            </w:pPr>
          </w:p>
          <w:p w14:paraId="71CA49FC" w14:textId="77777777" w:rsidR="004B5E93" w:rsidRDefault="004B5E93" w:rsidP="004B5E93">
            <w:pPr>
              <w:tabs>
                <w:tab w:val="center" w:pos="1985"/>
                <w:tab w:val="center" w:pos="6946"/>
              </w:tabs>
              <w:jc w:val="center"/>
              <w:rPr>
                <w:rFonts w:ascii="Bookman Old Style" w:hAnsi="Bookman Old Style" w:cs="Arial"/>
                <w:sz w:val="22"/>
                <w:szCs w:val="22"/>
              </w:rPr>
            </w:pPr>
          </w:p>
          <w:p w14:paraId="704FAF6A" w14:textId="7508E872" w:rsidR="004B5E93" w:rsidRPr="004B5E93" w:rsidRDefault="004B5E93" w:rsidP="004B5E93">
            <w:pPr>
              <w:tabs>
                <w:tab w:val="center" w:pos="1985"/>
                <w:tab w:val="center" w:pos="6946"/>
              </w:tabs>
              <w:jc w:val="center"/>
              <w:rPr>
                <w:rFonts w:ascii="Bookman Old Style" w:hAnsi="Bookman Old Style" w:cs="Arial"/>
                <w:sz w:val="22"/>
                <w:szCs w:val="22"/>
              </w:rPr>
            </w:pPr>
            <w:r w:rsidRPr="004B5E93">
              <w:rPr>
                <w:rFonts w:ascii="Bookman Old Style" w:hAnsi="Bookman Old Style" w:cs="Arial"/>
                <w:sz w:val="22"/>
                <w:szCs w:val="22"/>
              </w:rPr>
              <w:t>____________________________________</w:t>
            </w:r>
          </w:p>
          <w:p w14:paraId="3C096A79" w14:textId="72E423A1" w:rsidR="004B5E93" w:rsidRPr="004B5E93" w:rsidRDefault="004B5E93" w:rsidP="004B5E93">
            <w:pPr>
              <w:jc w:val="center"/>
              <w:rPr>
                <w:rFonts w:ascii="Bookman Old Style" w:hAnsi="Bookman Old Style"/>
                <w:sz w:val="22"/>
                <w:szCs w:val="22"/>
              </w:rPr>
            </w:pPr>
            <w:r w:rsidRPr="004B5E93">
              <w:rPr>
                <w:rFonts w:ascii="Bookman Old Style" w:hAnsi="Bookman Old Style"/>
                <w:sz w:val="22"/>
                <w:szCs w:val="22"/>
              </w:rPr>
              <w:t>JAINE ELAINE VERONESE</w:t>
            </w:r>
          </w:p>
          <w:p w14:paraId="50466C43" w14:textId="77777777" w:rsidR="004B5E93" w:rsidRPr="004B5E93" w:rsidRDefault="004B5E93" w:rsidP="004B5E93">
            <w:pPr>
              <w:jc w:val="center"/>
              <w:rPr>
                <w:rFonts w:ascii="Bookman Old Style" w:hAnsi="Bookman Old Style"/>
                <w:sz w:val="22"/>
                <w:szCs w:val="22"/>
              </w:rPr>
            </w:pPr>
            <w:r w:rsidRPr="004B5E93">
              <w:rPr>
                <w:rFonts w:ascii="Bookman Old Style" w:hAnsi="Bookman Old Style"/>
                <w:sz w:val="22"/>
                <w:szCs w:val="22"/>
              </w:rPr>
              <w:t>Auxiliar Administrativo</w:t>
            </w:r>
          </w:p>
          <w:p w14:paraId="2F7ED2F1" w14:textId="38B42B0B" w:rsidR="004B5E93" w:rsidRDefault="004B5E93" w:rsidP="004B5E93">
            <w:pPr>
              <w:jc w:val="center"/>
              <w:rPr>
                <w:rFonts w:ascii="Bookman Old Style" w:hAnsi="Bookman Old Style" w:cs="Arial"/>
                <w:color w:val="000000"/>
                <w:sz w:val="22"/>
                <w:szCs w:val="22"/>
              </w:rPr>
            </w:pPr>
            <w:r w:rsidRPr="004B5E93">
              <w:rPr>
                <w:rFonts w:ascii="Bookman Old Style" w:hAnsi="Bookman Old Style" w:cs="Arial"/>
                <w:b/>
                <w:sz w:val="22"/>
                <w:szCs w:val="22"/>
              </w:rPr>
              <w:t>A.B.H. SÃO CAMILO – PERITIBA</w:t>
            </w:r>
          </w:p>
        </w:tc>
      </w:tr>
    </w:tbl>
    <w:p w14:paraId="09284864" w14:textId="77777777" w:rsidR="004B5E93" w:rsidRPr="004B5E93" w:rsidRDefault="004B5E93" w:rsidP="00A23C28">
      <w:pPr>
        <w:jc w:val="both"/>
        <w:rPr>
          <w:rFonts w:ascii="Bookman Old Style" w:hAnsi="Bookman Old Style" w:cs="Arial"/>
          <w:color w:val="000000"/>
          <w:sz w:val="22"/>
          <w:szCs w:val="22"/>
        </w:rPr>
      </w:pPr>
    </w:p>
    <w:p w14:paraId="3A18965E" w14:textId="5C4D60E0" w:rsidR="004B5E93" w:rsidRDefault="004B5E93" w:rsidP="00A23C28">
      <w:pPr>
        <w:jc w:val="both"/>
        <w:rPr>
          <w:rFonts w:ascii="Bookman Old Style" w:hAnsi="Bookman Old Style" w:cs="Arial"/>
          <w:color w:val="000000"/>
          <w:sz w:val="22"/>
          <w:szCs w:val="22"/>
          <w:highlight w:val="yellow"/>
        </w:rPr>
      </w:pPr>
    </w:p>
    <w:p w14:paraId="1F8A4B37" w14:textId="17744EA8" w:rsidR="004B5E93" w:rsidRPr="0082092E" w:rsidRDefault="004B5E93" w:rsidP="00A23C28">
      <w:pPr>
        <w:jc w:val="both"/>
        <w:rPr>
          <w:rFonts w:ascii="Bookman Old Style" w:hAnsi="Bookman Old Style" w:cs="Arial"/>
          <w:color w:val="000000"/>
          <w:sz w:val="22"/>
          <w:szCs w:val="22"/>
        </w:rPr>
      </w:pPr>
    </w:p>
    <w:p w14:paraId="0BA808FA" w14:textId="3C45EB97" w:rsidR="00D63D64" w:rsidRPr="0082092E" w:rsidRDefault="00D63D64" w:rsidP="00A23C28">
      <w:pPr>
        <w:jc w:val="both"/>
        <w:rPr>
          <w:rFonts w:ascii="Bookman Old Style" w:hAnsi="Bookman Old Style" w:cs="Arial"/>
          <w:color w:val="000000"/>
          <w:sz w:val="22"/>
          <w:szCs w:val="22"/>
        </w:rPr>
      </w:pPr>
      <w:r w:rsidRPr="0082092E">
        <w:rPr>
          <w:rFonts w:ascii="Bookman Old Style" w:hAnsi="Bookman Old Style" w:cs="Arial"/>
          <w:color w:val="000000"/>
          <w:sz w:val="22"/>
          <w:szCs w:val="22"/>
        </w:rPr>
        <w:t>Testemunhas:</w:t>
      </w:r>
    </w:p>
    <w:p w14:paraId="486D12D2" w14:textId="77777777" w:rsidR="00D63D64" w:rsidRPr="0082092E" w:rsidRDefault="00D63D64" w:rsidP="00D63D64">
      <w:pPr>
        <w:widowControl w:val="0"/>
        <w:jc w:val="both"/>
        <w:rPr>
          <w:rFonts w:ascii="Bookman Old Style" w:hAnsi="Bookman Old Style" w:cs="Arial"/>
          <w:color w:val="000000"/>
          <w:sz w:val="22"/>
          <w:szCs w:val="22"/>
        </w:rPr>
      </w:pPr>
    </w:p>
    <w:p w14:paraId="1B77DE61" w14:textId="77777777" w:rsidR="00A23C28" w:rsidRPr="0082092E" w:rsidRDefault="00A23C28" w:rsidP="00D63D64">
      <w:pPr>
        <w:widowControl w:val="0"/>
        <w:jc w:val="both"/>
        <w:rPr>
          <w:rFonts w:ascii="Bookman Old Style" w:hAnsi="Bookman Old Style" w:cs="Arial"/>
          <w:color w:val="000000"/>
          <w:sz w:val="22"/>
          <w:szCs w:val="22"/>
        </w:rPr>
      </w:pPr>
    </w:p>
    <w:p w14:paraId="0DF04B92" w14:textId="77777777" w:rsidR="0066101B" w:rsidRPr="0082092E" w:rsidRDefault="0066101B" w:rsidP="0066101B">
      <w:pPr>
        <w:widowControl w:val="0"/>
        <w:jc w:val="both"/>
        <w:rPr>
          <w:rFonts w:ascii="Bookman Old Style" w:hAnsi="Bookman Old Style" w:cs="Arial"/>
          <w:color w:val="000000"/>
          <w:sz w:val="22"/>
          <w:szCs w:val="22"/>
        </w:rPr>
      </w:pPr>
    </w:p>
    <w:p w14:paraId="568FD949" w14:textId="77777777" w:rsidR="0066101B" w:rsidRPr="0082092E" w:rsidRDefault="0066101B" w:rsidP="0066101B">
      <w:pPr>
        <w:pStyle w:val="A111172"/>
        <w:ind w:left="0" w:firstLine="0"/>
        <w:rPr>
          <w:rFonts w:ascii="Arial" w:hAnsi="Arial" w:cs="Arial"/>
          <w:sz w:val="22"/>
          <w:szCs w:val="22"/>
        </w:rPr>
      </w:pPr>
    </w:p>
    <w:p w14:paraId="678F96AA" w14:textId="77777777" w:rsidR="0066101B" w:rsidRPr="0082092E" w:rsidRDefault="0066101B" w:rsidP="0066101B">
      <w:pPr>
        <w:pStyle w:val="A111172"/>
        <w:ind w:left="0" w:firstLine="0"/>
        <w:rPr>
          <w:rFonts w:ascii="Bookman Old Style" w:hAnsi="Bookman Old Style" w:cs="Arial"/>
          <w:sz w:val="20"/>
          <w:szCs w:val="20"/>
          <w:lang w:val="it-IT"/>
        </w:rPr>
      </w:pPr>
      <w:r w:rsidRPr="0082092E">
        <w:rPr>
          <w:rFonts w:ascii="Bookman Old Style" w:hAnsi="Bookman Old Style" w:cs="Arial"/>
          <w:sz w:val="20"/>
          <w:szCs w:val="20"/>
          <w:lang w:val="it-IT"/>
        </w:rPr>
        <w:t xml:space="preserve">______________________________        </w:t>
      </w:r>
      <w:r w:rsidRPr="0082092E">
        <w:rPr>
          <w:rFonts w:ascii="Bookman Old Style" w:hAnsi="Bookman Old Style" w:cs="Arial"/>
          <w:sz w:val="20"/>
          <w:szCs w:val="20"/>
          <w:lang w:val="it-IT"/>
        </w:rPr>
        <w:tab/>
      </w:r>
      <w:r w:rsidRPr="0082092E">
        <w:rPr>
          <w:rFonts w:ascii="Bookman Old Style" w:hAnsi="Bookman Old Style" w:cs="Arial"/>
          <w:sz w:val="20"/>
          <w:szCs w:val="20"/>
          <w:lang w:val="it-IT"/>
        </w:rPr>
        <w:tab/>
      </w:r>
      <w:r w:rsidRPr="0082092E">
        <w:rPr>
          <w:rFonts w:ascii="Bookman Old Style" w:hAnsi="Bookman Old Style" w:cs="Arial"/>
          <w:sz w:val="20"/>
          <w:szCs w:val="20"/>
          <w:lang w:val="it-IT"/>
        </w:rPr>
        <w:tab/>
        <w:t>________________________________</w:t>
      </w:r>
    </w:p>
    <w:p w14:paraId="0A93ED19" w14:textId="77777777" w:rsidR="0066101B" w:rsidRPr="0082092E" w:rsidRDefault="0066101B" w:rsidP="0066101B">
      <w:pPr>
        <w:pStyle w:val="A111172"/>
        <w:ind w:left="0" w:firstLine="0"/>
        <w:rPr>
          <w:rFonts w:ascii="Bookman Old Style" w:hAnsi="Bookman Old Style"/>
          <w:b/>
          <w:sz w:val="22"/>
          <w:szCs w:val="22"/>
        </w:rPr>
      </w:pPr>
      <w:r w:rsidRPr="0082092E">
        <w:rPr>
          <w:rFonts w:ascii="Bookman Old Style" w:hAnsi="Bookman Old Style"/>
          <w:b/>
          <w:sz w:val="22"/>
          <w:szCs w:val="22"/>
        </w:rPr>
        <w:t xml:space="preserve">Nome: </w:t>
      </w:r>
      <w:r w:rsidRPr="0082092E">
        <w:rPr>
          <w:rFonts w:ascii="Bookman Old Style" w:hAnsi="Bookman Old Style"/>
          <w:b/>
          <w:sz w:val="22"/>
          <w:szCs w:val="22"/>
          <w:lang w:val="it-IT"/>
        </w:rPr>
        <w:t xml:space="preserve">DÂNDARA LUISA BAZZEI       </w:t>
      </w:r>
      <w:r w:rsidRPr="0082092E">
        <w:rPr>
          <w:rFonts w:ascii="Bookman Old Style" w:hAnsi="Bookman Old Style"/>
          <w:b/>
          <w:sz w:val="22"/>
          <w:szCs w:val="22"/>
          <w:lang w:val="it-IT"/>
        </w:rPr>
        <w:tab/>
      </w:r>
      <w:r w:rsidRPr="0082092E">
        <w:rPr>
          <w:rFonts w:ascii="Bookman Old Style" w:hAnsi="Bookman Old Style"/>
          <w:b/>
          <w:sz w:val="22"/>
          <w:szCs w:val="22"/>
          <w:lang w:val="it-IT"/>
        </w:rPr>
        <w:tab/>
        <w:t>Nome: FRANCIELI SCHÖENEL</w:t>
      </w:r>
    </w:p>
    <w:p w14:paraId="67FB9CCA" w14:textId="77777777" w:rsidR="0066101B" w:rsidRPr="0082092E" w:rsidRDefault="0066101B" w:rsidP="0066101B">
      <w:pPr>
        <w:pStyle w:val="A111172"/>
        <w:ind w:left="0" w:firstLine="0"/>
        <w:rPr>
          <w:rFonts w:ascii="Bookman Old Style" w:hAnsi="Bookman Old Style"/>
          <w:sz w:val="22"/>
          <w:szCs w:val="22"/>
        </w:rPr>
      </w:pPr>
      <w:r w:rsidRPr="0082092E">
        <w:rPr>
          <w:rFonts w:ascii="Bookman Old Style" w:hAnsi="Bookman Old Style"/>
          <w:sz w:val="22"/>
          <w:szCs w:val="22"/>
        </w:rPr>
        <w:t>CPF Nº 104.836.939-01</w:t>
      </w:r>
      <w:r w:rsidRPr="0082092E">
        <w:rPr>
          <w:rFonts w:ascii="Bookman Old Style" w:hAnsi="Bookman Old Style"/>
          <w:sz w:val="22"/>
          <w:szCs w:val="22"/>
        </w:rPr>
        <w:tab/>
      </w:r>
      <w:r w:rsidRPr="0082092E">
        <w:rPr>
          <w:rFonts w:ascii="Bookman Old Style" w:hAnsi="Bookman Old Style"/>
          <w:sz w:val="22"/>
          <w:szCs w:val="22"/>
        </w:rPr>
        <w:tab/>
      </w:r>
      <w:r w:rsidRPr="0082092E">
        <w:rPr>
          <w:rFonts w:ascii="Bookman Old Style" w:hAnsi="Bookman Old Style"/>
          <w:sz w:val="22"/>
          <w:szCs w:val="22"/>
        </w:rPr>
        <w:tab/>
      </w:r>
      <w:r w:rsidRPr="0082092E">
        <w:rPr>
          <w:rFonts w:ascii="Bookman Old Style" w:hAnsi="Bookman Old Style"/>
          <w:sz w:val="22"/>
          <w:szCs w:val="22"/>
        </w:rPr>
        <w:tab/>
        <w:t>CPF Nº 041.052.089-69</w:t>
      </w:r>
    </w:p>
    <w:p w14:paraId="3A3989B6" w14:textId="3109A7D7" w:rsidR="00A23C28" w:rsidRPr="0082092E" w:rsidRDefault="00A23C28" w:rsidP="00D63D64">
      <w:pPr>
        <w:tabs>
          <w:tab w:val="center" w:pos="1985"/>
          <w:tab w:val="center" w:pos="6946"/>
        </w:tabs>
        <w:spacing w:line="360" w:lineRule="auto"/>
        <w:jc w:val="both"/>
        <w:rPr>
          <w:rFonts w:ascii="Bookman Old Style" w:hAnsi="Bookman Old Style" w:cs="Arial"/>
          <w:sz w:val="22"/>
          <w:szCs w:val="22"/>
        </w:rPr>
      </w:pPr>
    </w:p>
    <w:p w14:paraId="5A78BD65" w14:textId="65FBBA99" w:rsidR="00F76479" w:rsidRDefault="00F76479" w:rsidP="00D63D64">
      <w:pPr>
        <w:tabs>
          <w:tab w:val="center" w:pos="1985"/>
          <w:tab w:val="center" w:pos="6946"/>
        </w:tabs>
        <w:spacing w:line="360" w:lineRule="auto"/>
        <w:jc w:val="both"/>
        <w:rPr>
          <w:rFonts w:ascii="Bookman Old Style" w:hAnsi="Bookman Old Style" w:cs="Arial"/>
          <w:sz w:val="22"/>
          <w:szCs w:val="22"/>
        </w:rPr>
      </w:pPr>
    </w:p>
    <w:p w14:paraId="05325D9F" w14:textId="77777777" w:rsidR="0082092E" w:rsidRPr="0082092E" w:rsidRDefault="0082092E" w:rsidP="00D63D64">
      <w:pPr>
        <w:tabs>
          <w:tab w:val="center" w:pos="1985"/>
          <w:tab w:val="center" w:pos="6946"/>
        </w:tabs>
        <w:spacing w:line="360" w:lineRule="auto"/>
        <w:jc w:val="both"/>
        <w:rPr>
          <w:rFonts w:ascii="Bookman Old Style" w:hAnsi="Bookman Old Style" w:cs="Arial"/>
          <w:sz w:val="22"/>
          <w:szCs w:val="22"/>
        </w:rPr>
      </w:pPr>
    </w:p>
    <w:p w14:paraId="4C64D2C0" w14:textId="77777777" w:rsidR="00D63D64" w:rsidRPr="0082092E" w:rsidRDefault="00D63D64" w:rsidP="00A23C28">
      <w:pPr>
        <w:tabs>
          <w:tab w:val="center" w:pos="1985"/>
          <w:tab w:val="center" w:pos="6946"/>
        </w:tabs>
        <w:jc w:val="both"/>
        <w:rPr>
          <w:rFonts w:ascii="Bookman Old Style" w:hAnsi="Bookman Old Style" w:cs="Arial"/>
          <w:sz w:val="22"/>
          <w:szCs w:val="22"/>
        </w:rPr>
      </w:pPr>
      <w:r w:rsidRPr="0082092E">
        <w:rPr>
          <w:rFonts w:ascii="Bookman Old Style" w:hAnsi="Bookman Old Style" w:cs="Arial"/>
          <w:sz w:val="22"/>
          <w:szCs w:val="22"/>
        </w:rPr>
        <w:t>––––––––––––––––––––––––</w:t>
      </w:r>
    </w:p>
    <w:p w14:paraId="52F5DC1A" w14:textId="77777777" w:rsidR="00E911C4" w:rsidRPr="008D49DA" w:rsidRDefault="00D63D64">
      <w:pPr>
        <w:rPr>
          <w:rFonts w:ascii="Bookman Old Style" w:hAnsi="Bookman Old Style" w:cs="Arial"/>
          <w:b/>
          <w:sz w:val="22"/>
          <w:szCs w:val="22"/>
        </w:rPr>
      </w:pPr>
      <w:r w:rsidRPr="0082092E">
        <w:rPr>
          <w:rFonts w:ascii="Bookman Old Style" w:hAnsi="Bookman Old Style" w:cs="Arial"/>
          <w:b/>
          <w:sz w:val="22"/>
          <w:szCs w:val="22"/>
        </w:rPr>
        <w:t>ASSESSORIA JURÍDICA</w:t>
      </w:r>
      <w:r w:rsidRPr="008D49DA">
        <w:rPr>
          <w:rFonts w:ascii="Bookman Old Style" w:hAnsi="Bookman Old Style" w:cs="Arial"/>
          <w:b/>
          <w:sz w:val="22"/>
          <w:szCs w:val="22"/>
        </w:rPr>
        <w:t xml:space="preserve"> </w:t>
      </w:r>
      <w:r w:rsidR="00E911C4" w:rsidRPr="008D49DA">
        <w:rPr>
          <w:rFonts w:ascii="Bookman Old Style" w:hAnsi="Bookman Old Style"/>
          <w:b/>
          <w:sz w:val="22"/>
          <w:szCs w:val="22"/>
        </w:rPr>
        <w:t> </w:t>
      </w:r>
    </w:p>
    <w:sectPr w:rsidR="00E911C4" w:rsidRPr="008D49DA" w:rsidSect="00B83E5E">
      <w:headerReference w:type="default" r:id="rId7"/>
      <w:pgSz w:w="12240" w:h="15840"/>
      <w:pgMar w:top="1985"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4B0EA3" w14:textId="77777777" w:rsidR="00C95217" w:rsidRDefault="00C95217" w:rsidP="00E911C4">
      <w:r>
        <w:separator/>
      </w:r>
    </w:p>
  </w:endnote>
  <w:endnote w:type="continuationSeparator" w:id="0">
    <w:p w14:paraId="3EAC59B6" w14:textId="77777777" w:rsidR="00C95217" w:rsidRDefault="00C95217" w:rsidP="00E91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MicrogrammaDMedExt">
    <w:altName w:val="Tahoma"/>
    <w:charset w:val="00"/>
    <w:family w:val="swiss"/>
    <w:pitch w:val="variable"/>
    <w:sig w:usb0="00000007" w:usb1="00000000" w:usb2="00000000" w:usb3="00000000" w:csb0="00000011"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09AECE" w14:textId="77777777" w:rsidR="00C95217" w:rsidRDefault="00C95217" w:rsidP="00E911C4">
      <w:r>
        <w:separator/>
      </w:r>
    </w:p>
  </w:footnote>
  <w:footnote w:type="continuationSeparator" w:id="0">
    <w:p w14:paraId="5D455F0D" w14:textId="77777777" w:rsidR="00C95217" w:rsidRDefault="00C95217" w:rsidP="00E911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AAFB9" w14:textId="77777777" w:rsidR="003C7B29" w:rsidRPr="008A296A" w:rsidRDefault="003C7B29" w:rsidP="008A296A">
    <w:pPr>
      <w:pStyle w:val="Cabealho"/>
    </w:pPr>
    <w:r w:rsidRPr="008A296A">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8259D9"/>
    <w:multiLevelType w:val="multilevel"/>
    <w:tmpl w:val="4AD6815C"/>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4F815845"/>
    <w:multiLevelType w:val="multilevel"/>
    <w:tmpl w:val="412EDFA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54AA4525"/>
    <w:multiLevelType w:val="hybridMultilevel"/>
    <w:tmpl w:val="21CE2F52"/>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noPunctuationKerning/>
  <w:characterSpacingControl w:val="doNotCompress"/>
  <w:hdrShapeDefaults>
    <o:shapedefaults v:ext="edit" spidmax="2150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1C4"/>
    <w:rsid w:val="000107C9"/>
    <w:rsid w:val="000730BE"/>
    <w:rsid w:val="000A1E6E"/>
    <w:rsid w:val="001B1DC2"/>
    <w:rsid w:val="001D26FA"/>
    <w:rsid w:val="001F3F7C"/>
    <w:rsid w:val="001F4D8F"/>
    <w:rsid w:val="002016B1"/>
    <w:rsid w:val="00233BFF"/>
    <w:rsid w:val="00247EB2"/>
    <w:rsid w:val="002D06D0"/>
    <w:rsid w:val="00301209"/>
    <w:rsid w:val="00343DED"/>
    <w:rsid w:val="003C7B29"/>
    <w:rsid w:val="003D40D7"/>
    <w:rsid w:val="003E18BE"/>
    <w:rsid w:val="004320EB"/>
    <w:rsid w:val="00473EE7"/>
    <w:rsid w:val="004B5E93"/>
    <w:rsid w:val="004E3882"/>
    <w:rsid w:val="005022FC"/>
    <w:rsid w:val="00536077"/>
    <w:rsid w:val="00591FD7"/>
    <w:rsid w:val="005C5A48"/>
    <w:rsid w:val="006525A3"/>
    <w:rsid w:val="0066101B"/>
    <w:rsid w:val="006A152B"/>
    <w:rsid w:val="006B2656"/>
    <w:rsid w:val="006E72CB"/>
    <w:rsid w:val="007014DA"/>
    <w:rsid w:val="007626C0"/>
    <w:rsid w:val="00792468"/>
    <w:rsid w:val="007B7E72"/>
    <w:rsid w:val="008122F2"/>
    <w:rsid w:val="0082092E"/>
    <w:rsid w:val="00853A05"/>
    <w:rsid w:val="00874D6C"/>
    <w:rsid w:val="00896514"/>
    <w:rsid w:val="008A296A"/>
    <w:rsid w:val="008D49DA"/>
    <w:rsid w:val="008D5974"/>
    <w:rsid w:val="008E4290"/>
    <w:rsid w:val="008F5350"/>
    <w:rsid w:val="009124A0"/>
    <w:rsid w:val="00930127"/>
    <w:rsid w:val="00A23C28"/>
    <w:rsid w:val="00A40348"/>
    <w:rsid w:val="00A6398C"/>
    <w:rsid w:val="00A67FE8"/>
    <w:rsid w:val="00A72FB8"/>
    <w:rsid w:val="00A97018"/>
    <w:rsid w:val="00B54D37"/>
    <w:rsid w:val="00B83E5E"/>
    <w:rsid w:val="00BB0ED6"/>
    <w:rsid w:val="00C20BCA"/>
    <w:rsid w:val="00C3604B"/>
    <w:rsid w:val="00C7279A"/>
    <w:rsid w:val="00C95217"/>
    <w:rsid w:val="00C96608"/>
    <w:rsid w:val="00D012A9"/>
    <w:rsid w:val="00D013F9"/>
    <w:rsid w:val="00D44313"/>
    <w:rsid w:val="00D63D64"/>
    <w:rsid w:val="00E075AE"/>
    <w:rsid w:val="00E50EAC"/>
    <w:rsid w:val="00E911C4"/>
    <w:rsid w:val="00EA3755"/>
    <w:rsid w:val="00F76479"/>
    <w:rsid w:val="00FC432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29AFA461"/>
  <w15:chartTrackingRefBased/>
  <w15:docId w15:val="{F20A236C-CD53-4240-AF50-1E4950223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Ttulo1">
    <w:name w:val="heading 1"/>
    <w:basedOn w:val="Normal"/>
    <w:next w:val="Normal"/>
    <w:qFormat/>
    <w:pPr>
      <w:keepNext/>
      <w:overflowPunct w:val="0"/>
      <w:autoSpaceDE w:val="0"/>
      <w:autoSpaceDN w:val="0"/>
      <w:adjustRightInd w:val="0"/>
      <w:ind w:firstLine="1134"/>
      <w:jc w:val="center"/>
      <w:outlineLvl w:val="0"/>
    </w:pPr>
    <w:rPr>
      <w:rFonts w:ascii="Arial" w:eastAsia="Arial Unicode MS" w:hAnsi="Arial" w:cs="Arial"/>
      <w:b/>
      <w:szCs w:val="20"/>
    </w:rPr>
  </w:style>
  <w:style w:type="paragraph" w:styleId="Ttulo2">
    <w:name w:val="heading 2"/>
    <w:basedOn w:val="Normal"/>
    <w:next w:val="Normal"/>
    <w:qFormat/>
    <w:pPr>
      <w:keepNext/>
      <w:overflowPunct w:val="0"/>
      <w:autoSpaceDE w:val="0"/>
      <w:autoSpaceDN w:val="0"/>
      <w:adjustRightInd w:val="0"/>
      <w:jc w:val="center"/>
      <w:outlineLvl w:val="1"/>
    </w:pPr>
    <w:rPr>
      <w:rFonts w:ascii="Arial" w:eastAsia="Arial Unicode MS" w:hAnsi="Arial" w:cs="Arial"/>
      <w:b/>
      <w:bCs/>
      <w:szCs w:val="20"/>
    </w:rPr>
  </w:style>
  <w:style w:type="paragraph" w:styleId="Ttulo3">
    <w:name w:val="heading 3"/>
    <w:basedOn w:val="Normal"/>
    <w:next w:val="Normal"/>
    <w:qFormat/>
    <w:pPr>
      <w:keepNext/>
      <w:outlineLvl w:val="2"/>
    </w:pPr>
    <w:rPr>
      <w:rFonts w:ascii="Arial" w:hAnsi="Arial"/>
      <w:b/>
      <w:sz w:val="22"/>
    </w:rPr>
  </w:style>
  <w:style w:type="paragraph" w:styleId="Ttulo9">
    <w:name w:val="heading 9"/>
    <w:basedOn w:val="Normal"/>
    <w:next w:val="Normal"/>
    <w:link w:val="Ttulo9Char"/>
    <w:uiPriority w:val="9"/>
    <w:semiHidden/>
    <w:unhideWhenUsed/>
    <w:qFormat/>
    <w:rsid w:val="00D63D64"/>
    <w:pPr>
      <w:spacing w:before="240" w:after="60"/>
      <w:outlineLvl w:val="8"/>
    </w:pPr>
    <w:rPr>
      <w:rFonts w:ascii="Cambria" w:hAnsi="Cambria"/>
      <w:sz w:val="22"/>
      <w:szCs w:val="22"/>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911C4"/>
    <w:pPr>
      <w:tabs>
        <w:tab w:val="center" w:pos="4252"/>
        <w:tab w:val="right" w:pos="8504"/>
      </w:tabs>
    </w:pPr>
    <w:rPr>
      <w:lang w:val="x-none" w:eastAsia="x-none"/>
    </w:rPr>
  </w:style>
  <w:style w:type="paragraph" w:styleId="Ttulo">
    <w:name w:val="Title"/>
    <w:basedOn w:val="Normal"/>
    <w:qFormat/>
    <w:pPr>
      <w:overflowPunct w:val="0"/>
      <w:autoSpaceDE w:val="0"/>
      <w:autoSpaceDN w:val="0"/>
      <w:adjustRightInd w:val="0"/>
      <w:jc w:val="center"/>
    </w:pPr>
    <w:rPr>
      <w:rFonts w:ascii="MicrogrammaDMedExt" w:hAnsi="MicrogrammaDMedExt" w:cs="Arial"/>
      <w:b/>
      <w:szCs w:val="20"/>
    </w:rPr>
  </w:style>
  <w:style w:type="paragraph" w:styleId="Corpodetexto">
    <w:name w:val="Body Text"/>
    <w:basedOn w:val="Normal"/>
    <w:semiHidden/>
    <w:pPr>
      <w:overflowPunct w:val="0"/>
      <w:autoSpaceDE w:val="0"/>
      <w:autoSpaceDN w:val="0"/>
      <w:adjustRightInd w:val="0"/>
      <w:jc w:val="both"/>
    </w:pPr>
    <w:rPr>
      <w:rFonts w:ascii="Arial" w:hAnsi="Arial" w:cs="Arial"/>
      <w:bCs/>
      <w:szCs w:val="20"/>
    </w:rPr>
  </w:style>
  <w:style w:type="character" w:customStyle="1" w:styleId="CabealhoChar">
    <w:name w:val="Cabeçalho Char"/>
    <w:link w:val="Cabealho"/>
    <w:uiPriority w:val="99"/>
    <w:rsid w:val="00E911C4"/>
    <w:rPr>
      <w:sz w:val="24"/>
      <w:szCs w:val="24"/>
    </w:rPr>
  </w:style>
  <w:style w:type="paragraph" w:styleId="Rodap">
    <w:name w:val="footer"/>
    <w:basedOn w:val="Normal"/>
    <w:link w:val="RodapChar"/>
    <w:uiPriority w:val="99"/>
    <w:unhideWhenUsed/>
    <w:rsid w:val="00E911C4"/>
    <w:pPr>
      <w:tabs>
        <w:tab w:val="center" w:pos="4252"/>
        <w:tab w:val="right" w:pos="8504"/>
      </w:tabs>
    </w:pPr>
    <w:rPr>
      <w:lang w:val="x-none" w:eastAsia="x-none"/>
    </w:rPr>
  </w:style>
  <w:style w:type="character" w:customStyle="1" w:styleId="RodapChar">
    <w:name w:val="Rodapé Char"/>
    <w:link w:val="Rodap"/>
    <w:uiPriority w:val="99"/>
    <w:rsid w:val="00E911C4"/>
    <w:rPr>
      <w:sz w:val="24"/>
      <w:szCs w:val="24"/>
    </w:rPr>
  </w:style>
  <w:style w:type="paragraph" w:styleId="Recuodecorpodetexto2">
    <w:name w:val="Body Text Indent 2"/>
    <w:basedOn w:val="Normal"/>
    <w:link w:val="Recuodecorpodetexto2Char"/>
    <w:uiPriority w:val="99"/>
    <w:semiHidden/>
    <w:unhideWhenUsed/>
    <w:rsid w:val="00E911C4"/>
    <w:pPr>
      <w:spacing w:after="120" w:line="480" w:lineRule="auto"/>
      <w:ind w:left="283"/>
    </w:pPr>
    <w:rPr>
      <w:lang w:val="x-none" w:eastAsia="x-none"/>
    </w:rPr>
  </w:style>
  <w:style w:type="character" w:customStyle="1" w:styleId="Recuodecorpodetexto2Char">
    <w:name w:val="Recuo de corpo de texto 2 Char"/>
    <w:link w:val="Recuodecorpodetexto2"/>
    <w:uiPriority w:val="99"/>
    <w:semiHidden/>
    <w:rsid w:val="00E911C4"/>
    <w:rPr>
      <w:sz w:val="24"/>
      <w:szCs w:val="24"/>
    </w:rPr>
  </w:style>
  <w:style w:type="character" w:customStyle="1" w:styleId="Ttulo9Char">
    <w:name w:val="Título 9 Char"/>
    <w:link w:val="Ttulo9"/>
    <w:uiPriority w:val="9"/>
    <w:semiHidden/>
    <w:rsid w:val="00D63D64"/>
    <w:rPr>
      <w:rFonts w:ascii="Cambria" w:eastAsia="Times New Roman" w:hAnsi="Cambria" w:cs="Times New Roman"/>
      <w:sz w:val="22"/>
      <w:szCs w:val="22"/>
    </w:rPr>
  </w:style>
  <w:style w:type="paragraph" w:customStyle="1" w:styleId="A111172">
    <w:name w:val="_A111172"/>
    <w:basedOn w:val="Normal"/>
    <w:rsid w:val="0066101B"/>
    <w:pPr>
      <w:ind w:left="1440" w:right="144" w:firstLine="1440"/>
      <w:jc w:val="both"/>
    </w:pPr>
  </w:style>
  <w:style w:type="paragraph" w:styleId="PargrafodaLista">
    <w:name w:val="List Paragraph"/>
    <w:basedOn w:val="Normal"/>
    <w:uiPriority w:val="34"/>
    <w:qFormat/>
    <w:rsid w:val="001D26FA"/>
    <w:pPr>
      <w:ind w:left="720"/>
      <w:contextualSpacing/>
    </w:pPr>
  </w:style>
  <w:style w:type="table" w:styleId="Tabelacomgrade">
    <w:name w:val="Table Grid"/>
    <w:basedOn w:val="Tabelanormal"/>
    <w:uiPriority w:val="59"/>
    <w:rsid w:val="001D26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82092E"/>
    <w:rPr>
      <w:rFonts w:ascii="Segoe UI" w:hAnsi="Segoe UI" w:cs="Segoe UI"/>
      <w:sz w:val="18"/>
      <w:szCs w:val="18"/>
    </w:rPr>
  </w:style>
  <w:style w:type="character" w:customStyle="1" w:styleId="TextodebaloChar">
    <w:name w:val="Texto de balão Char"/>
    <w:basedOn w:val="Fontepargpadro"/>
    <w:link w:val="Textodebalo"/>
    <w:uiPriority w:val="99"/>
    <w:semiHidden/>
    <w:rsid w:val="008209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4</Pages>
  <Words>1158</Words>
  <Characters>6914</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TERMO DE AUTORIZAÇÃO DE USO DE BEM PÚBLICO Nº</vt:lpstr>
    </vt:vector>
  </TitlesOfParts>
  <Company>Prefeitura de Xavantina</Company>
  <LinksUpToDate>false</LinksUpToDate>
  <CharactersWithSpaces>8056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TERMO DE AUTORIZAÇÃO DE USO DE BEM PÚBLICO Nº</dc:title>
  <dc:subject/>
  <dc:creator>Prefeitura de Paial</dc:creator>
  <cp:keywords/>
  <cp:lastModifiedBy>Compras-PC</cp:lastModifiedBy>
  <cp:revision>9</cp:revision>
  <cp:lastPrinted>2020-09-15T11:44:00Z</cp:lastPrinted>
  <dcterms:created xsi:type="dcterms:W3CDTF">2020-09-14T14:00:00Z</dcterms:created>
  <dcterms:modified xsi:type="dcterms:W3CDTF">2020-09-15T11:45:00Z</dcterms:modified>
</cp:coreProperties>
</file>