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5212F4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5212F4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5212F4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5212F4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5212F4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5212F4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5212F4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5212F4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5AC6AEA1" w:rsidR="00376BC7" w:rsidRPr="005212F4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.</w:t>
      </w:r>
      <w:r w:rsidRPr="005212F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>
        <w:rPr>
          <w:rFonts w:ascii="Bookman Old Style" w:hAnsi="Bookman Old Style" w:cs="Tahoma"/>
          <w:b/>
          <w:sz w:val="22"/>
          <w:szCs w:val="22"/>
        </w:rPr>
        <w:t>2</w:t>
      </w:r>
      <w:r w:rsidR="00F76C0D">
        <w:rPr>
          <w:rFonts w:ascii="Bookman Old Style" w:hAnsi="Bookman Old Style" w:cs="Tahoma"/>
          <w:b/>
          <w:sz w:val="22"/>
          <w:szCs w:val="22"/>
        </w:rPr>
        <w:t>20</w:t>
      </w:r>
      <w:r w:rsidRPr="005212F4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5212F4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5212F4">
        <w:rPr>
          <w:rFonts w:ascii="Bookman Old Style" w:hAnsi="Bookman Old Style" w:cs="Tahoma"/>
          <w:b/>
          <w:sz w:val="22"/>
          <w:szCs w:val="22"/>
        </w:rPr>
        <w:t>Dispensa</w:t>
      </w:r>
      <w:r w:rsidRPr="005212F4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.</w:t>
      </w:r>
      <w:r w:rsidRPr="005212F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F243B" w:rsidRPr="005212F4">
        <w:rPr>
          <w:rFonts w:ascii="Bookman Old Style" w:hAnsi="Bookman Old Style" w:cs="Tahoma"/>
          <w:b/>
          <w:sz w:val="22"/>
          <w:szCs w:val="22"/>
        </w:rPr>
        <w:t>3</w:t>
      </w:r>
      <w:r w:rsidR="00F76C0D">
        <w:rPr>
          <w:rFonts w:ascii="Bookman Old Style" w:hAnsi="Bookman Old Style" w:cs="Tahoma"/>
          <w:b/>
          <w:sz w:val="22"/>
          <w:szCs w:val="22"/>
        </w:rPr>
        <w:t>5</w:t>
      </w:r>
      <w:r w:rsidRPr="005212F4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4</w:t>
      </w:r>
      <w:r w:rsidRPr="005212F4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53A8DE64" w14:textId="106871E8" w:rsidR="00F76C0D" w:rsidRDefault="0087556B" w:rsidP="00F76C0D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Objeto:</w:t>
      </w:r>
      <w:r w:rsidRPr="005212F4">
        <w:rPr>
          <w:rFonts w:ascii="Bookman Old Style" w:hAnsi="Bookman Old Style" w:cs="Tahoma"/>
          <w:sz w:val="22"/>
          <w:szCs w:val="22"/>
        </w:rPr>
        <w:t xml:space="preserve"> </w:t>
      </w:r>
      <w:r w:rsidR="00F76C0D" w:rsidRPr="00240908">
        <w:rPr>
          <w:rFonts w:ascii="Bookman Old Style" w:hAnsi="Bookman Old Style" w:cs="Arial"/>
          <w:sz w:val="22"/>
          <w:szCs w:val="22"/>
        </w:rPr>
        <w:t>A presente licitação tem por objeto a contratação de animação musical para a realização de evento em comemoração à “Semana do Idoso”, no dia 27 de setembro de 2024, no Centro dos Idosos de Peritiba</w:t>
      </w:r>
      <w:r w:rsidR="00F76C0D">
        <w:rPr>
          <w:rFonts w:ascii="Bookman Old Style" w:hAnsi="Bookman Old Style" w:cs="Arial"/>
          <w:sz w:val="22"/>
          <w:szCs w:val="22"/>
        </w:rPr>
        <w:t>.</w:t>
      </w:r>
      <w:r w:rsidR="00F76C0D" w:rsidRPr="005212F4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7FB65848" w14:textId="5A381970" w:rsidR="00552244" w:rsidRDefault="0087556B" w:rsidP="00F76C0D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ado</w:t>
      </w:r>
      <w:r w:rsidRPr="005212F4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5212F4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Start w:id="1" w:name="_Hlk173316170"/>
      <w:r w:rsidR="00F76C0D">
        <w:rPr>
          <w:rFonts w:ascii="Bookman Old Style" w:hAnsi="Bookman Old Style" w:cs="Arial"/>
          <w:b/>
          <w:bCs/>
          <w:sz w:val="22"/>
          <w:szCs w:val="22"/>
        </w:rPr>
        <w:t xml:space="preserve">ARTHUR REINOLDO SCHREINER </w:t>
      </w:r>
      <w:bookmarkEnd w:id="1"/>
      <w:r w:rsidR="00F76C0D">
        <w:rPr>
          <w:rFonts w:ascii="Bookman Old Style" w:hAnsi="Bookman Old Style" w:cs="Arial"/>
          <w:b/>
          <w:bCs/>
          <w:sz w:val="22"/>
          <w:szCs w:val="22"/>
        </w:rPr>
        <w:t>07844791942</w:t>
      </w:r>
      <w:r w:rsidR="00552244" w:rsidRPr="005212F4">
        <w:rPr>
          <w:rFonts w:ascii="Bookman Old Style" w:hAnsi="Bookman Old Style" w:cs="Arial"/>
          <w:sz w:val="22"/>
          <w:szCs w:val="22"/>
        </w:rPr>
        <w:t xml:space="preserve"> </w:t>
      </w:r>
      <w:r w:rsidR="00BF243B" w:rsidRPr="005212F4">
        <w:rPr>
          <w:rFonts w:ascii="Bookman Old Style" w:hAnsi="Bookman Old Style" w:cs="Arial"/>
          <w:sz w:val="22"/>
          <w:szCs w:val="22"/>
        </w:rPr>
        <w:t xml:space="preserve">- </w:t>
      </w:r>
      <w:r w:rsidR="002C15B2" w:rsidRPr="005212F4">
        <w:rPr>
          <w:rFonts w:ascii="Bookman Old Style" w:hAnsi="Bookman Old Style" w:cs="Arial"/>
          <w:sz w:val="22"/>
          <w:szCs w:val="22"/>
        </w:rPr>
        <w:t>CNPJ n</w:t>
      </w:r>
      <w:r w:rsidR="00C00204" w:rsidRPr="005212F4">
        <w:rPr>
          <w:rFonts w:ascii="Bookman Old Style" w:hAnsi="Bookman Old Style" w:cs="Arial"/>
          <w:sz w:val="22"/>
          <w:szCs w:val="22"/>
        </w:rPr>
        <w:t>.</w:t>
      </w:r>
      <w:r w:rsidR="002C15B2" w:rsidRPr="005212F4">
        <w:rPr>
          <w:rFonts w:ascii="Bookman Old Style" w:hAnsi="Bookman Old Style" w:cs="Arial"/>
          <w:sz w:val="22"/>
          <w:szCs w:val="22"/>
        </w:rPr>
        <w:t xml:space="preserve"> </w:t>
      </w:r>
      <w:r w:rsidR="00F76C0D">
        <w:rPr>
          <w:rFonts w:ascii="Bookman Old Style" w:hAnsi="Bookman Old Style" w:cs="Arial"/>
          <w:bCs/>
          <w:sz w:val="22"/>
          <w:szCs w:val="22"/>
        </w:rPr>
        <w:t>35.788.973/0001-11</w:t>
      </w:r>
      <w:r w:rsidR="00F76C0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2E2506" w:rsidRPr="00552244">
        <w:rPr>
          <w:rFonts w:ascii="Bookman Old Style" w:hAnsi="Bookman Old Style" w:cs="Tahoma"/>
          <w:b/>
          <w:bCs/>
          <w:sz w:val="22"/>
          <w:szCs w:val="22"/>
        </w:rPr>
        <w:t>-</w:t>
      </w:r>
      <w:r w:rsidR="002E2506" w:rsidRPr="005212F4">
        <w:rPr>
          <w:rFonts w:ascii="Bookman Old Style" w:hAnsi="Bookman Old Style" w:cs="Tahoma"/>
          <w:sz w:val="22"/>
          <w:szCs w:val="22"/>
        </w:rPr>
        <w:t xml:space="preserve"> </w:t>
      </w:r>
      <w:r w:rsidRPr="005212F4">
        <w:rPr>
          <w:rFonts w:ascii="Bookman Old Style" w:hAnsi="Bookman Old Style" w:cs="Tahoma"/>
          <w:sz w:val="22"/>
          <w:szCs w:val="22"/>
        </w:rPr>
        <w:t>Data d</w:t>
      </w:r>
      <w:r w:rsidR="00C00204" w:rsidRPr="005212F4">
        <w:rPr>
          <w:rFonts w:ascii="Bookman Old Style" w:hAnsi="Bookman Old Style" w:cs="Tahoma"/>
          <w:sz w:val="22"/>
          <w:szCs w:val="22"/>
        </w:rPr>
        <w:t>a</w:t>
      </w:r>
      <w:r w:rsidRPr="005212F4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5212F4">
        <w:rPr>
          <w:rFonts w:ascii="Bookman Old Style" w:hAnsi="Bookman Old Style" w:cs="Tahoma"/>
          <w:sz w:val="22"/>
          <w:szCs w:val="22"/>
        </w:rPr>
        <w:t>tação</w:t>
      </w:r>
      <w:r w:rsidRPr="005212F4">
        <w:rPr>
          <w:rFonts w:ascii="Bookman Old Style" w:hAnsi="Bookman Old Style" w:cs="Tahoma"/>
          <w:sz w:val="22"/>
          <w:szCs w:val="22"/>
        </w:rPr>
        <w:t>:</w:t>
      </w:r>
      <w:r w:rsidR="00EC63D2" w:rsidRPr="005212F4">
        <w:rPr>
          <w:rFonts w:ascii="Bookman Old Style" w:hAnsi="Bookman Old Style" w:cs="Tahoma"/>
          <w:sz w:val="22"/>
          <w:szCs w:val="22"/>
        </w:rPr>
        <w:t xml:space="preserve"> </w:t>
      </w:r>
      <w:r w:rsidR="00552244">
        <w:rPr>
          <w:rFonts w:ascii="Bookman Old Style" w:hAnsi="Bookman Old Style" w:cs="Tahoma"/>
          <w:sz w:val="22"/>
          <w:szCs w:val="22"/>
        </w:rPr>
        <w:t>2</w:t>
      </w:r>
      <w:r w:rsidR="00F76C0D">
        <w:rPr>
          <w:rFonts w:ascii="Bookman Old Style" w:hAnsi="Bookman Old Style" w:cs="Tahoma"/>
          <w:sz w:val="22"/>
          <w:szCs w:val="22"/>
        </w:rPr>
        <w:t>3</w:t>
      </w:r>
      <w:r w:rsidR="00305B33" w:rsidRPr="005212F4">
        <w:rPr>
          <w:rFonts w:ascii="Bookman Old Style" w:hAnsi="Bookman Old Style" w:cs="Tahoma"/>
          <w:sz w:val="22"/>
          <w:szCs w:val="22"/>
        </w:rPr>
        <w:t>/0</w:t>
      </w:r>
      <w:r w:rsidR="000F3ABB" w:rsidRPr="005212F4">
        <w:rPr>
          <w:rFonts w:ascii="Bookman Old Style" w:hAnsi="Bookman Old Style" w:cs="Tahoma"/>
          <w:sz w:val="22"/>
          <w:szCs w:val="22"/>
        </w:rPr>
        <w:t>8</w:t>
      </w:r>
      <w:r w:rsidRPr="005212F4">
        <w:rPr>
          <w:rFonts w:ascii="Bookman Old Style" w:hAnsi="Bookman Old Style" w:cs="Tahoma"/>
          <w:sz w:val="22"/>
          <w:szCs w:val="22"/>
        </w:rPr>
        <w:t>/202</w:t>
      </w:r>
      <w:r w:rsidR="00C00204" w:rsidRPr="005212F4">
        <w:rPr>
          <w:rFonts w:ascii="Bookman Old Style" w:hAnsi="Bookman Old Style" w:cs="Tahoma"/>
          <w:sz w:val="22"/>
          <w:szCs w:val="22"/>
        </w:rPr>
        <w:t>4</w:t>
      </w:r>
      <w:r w:rsidRPr="005212F4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5212F4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5212F4">
        <w:rPr>
          <w:rFonts w:ascii="Bookman Old Style" w:hAnsi="Bookman Old Style"/>
          <w:sz w:val="22"/>
          <w:szCs w:val="22"/>
        </w:rPr>
        <w:t>de</w:t>
      </w:r>
      <w:r w:rsidR="00C95A97" w:rsidRPr="005212F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76C0D" w:rsidRPr="001F19A6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F76C0D">
        <w:rPr>
          <w:rFonts w:ascii="Bookman Old Style" w:hAnsi="Bookman Old Style" w:cs="Arial"/>
          <w:b/>
          <w:sz w:val="22"/>
          <w:szCs w:val="22"/>
        </w:rPr>
        <w:t xml:space="preserve">900,00 (Novecentos </w:t>
      </w:r>
      <w:r w:rsidR="00F76C0D" w:rsidRPr="001F19A6">
        <w:rPr>
          <w:rFonts w:ascii="Bookman Old Style" w:hAnsi="Bookman Old Style" w:cs="Arial"/>
          <w:b/>
          <w:sz w:val="22"/>
          <w:szCs w:val="22"/>
        </w:rPr>
        <w:t>reais)</w:t>
      </w:r>
      <w:r w:rsidR="00F76C0D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01B8ADA8" w14:textId="0B004F0E" w:rsidR="0087556B" w:rsidRPr="005212F4" w:rsidRDefault="00B774C4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5212F4">
        <w:rPr>
          <w:rFonts w:ascii="Bookman Old Style" w:hAnsi="Bookman Old Style" w:cs="Tahoma"/>
          <w:sz w:val="22"/>
          <w:szCs w:val="22"/>
        </w:rPr>
        <w:t>Dispensa</w:t>
      </w:r>
      <w:r w:rsidRPr="005212F4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5212F4">
        <w:rPr>
          <w:rFonts w:ascii="Bookman Old Style" w:hAnsi="Bookman Old Style" w:cs="Tahoma"/>
          <w:sz w:val="22"/>
          <w:szCs w:val="22"/>
        </w:rPr>
        <w:t>.</w:t>
      </w:r>
      <w:r w:rsidRPr="005212F4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5212F4">
        <w:rPr>
          <w:rFonts w:ascii="Bookman Old Style" w:hAnsi="Bookman Old Style" w:cs="Tahoma"/>
          <w:sz w:val="22"/>
          <w:szCs w:val="22"/>
        </w:rPr>
        <w:t>14.133</w:t>
      </w:r>
      <w:r w:rsidRPr="005212F4">
        <w:rPr>
          <w:rFonts w:ascii="Bookman Old Style" w:hAnsi="Bookman Old Style" w:cs="Tahoma"/>
          <w:sz w:val="22"/>
          <w:szCs w:val="22"/>
        </w:rPr>
        <w:t>/</w:t>
      </w:r>
      <w:r w:rsidR="00855A4D" w:rsidRPr="005212F4">
        <w:rPr>
          <w:rFonts w:ascii="Bookman Old Style" w:hAnsi="Bookman Old Style" w:cs="Tahoma"/>
          <w:sz w:val="22"/>
          <w:szCs w:val="22"/>
        </w:rPr>
        <w:t>2021</w:t>
      </w:r>
      <w:r w:rsidR="00B9732A" w:rsidRPr="005212F4">
        <w:rPr>
          <w:rFonts w:ascii="Bookman Old Style" w:hAnsi="Bookman Old Style" w:cs="Tahoma"/>
          <w:sz w:val="22"/>
          <w:szCs w:val="22"/>
        </w:rPr>
        <w:t>,</w:t>
      </w:r>
      <w:r w:rsidR="00E672E5" w:rsidRPr="005212F4">
        <w:rPr>
          <w:rFonts w:ascii="Bookman Old Style" w:hAnsi="Bookman Old Style" w:cs="Arial"/>
          <w:sz w:val="22"/>
          <w:szCs w:val="22"/>
        </w:rPr>
        <w:t xml:space="preserve"> inciso </w:t>
      </w:r>
      <w:r w:rsidR="00F76C0D">
        <w:rPr>
          <w:rFonts w:ascii="Bookman Old Style" w:hAnsi="Bookman Old Style" w:cs="Arial"/>
          <w:sz w:val="22"/>
          <w:szCs w:val="22"/>
        </w:rPr>
        <w:t>II</w:t>
      </w:r>
      <w:r w:rsidRPr="005212F4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5212F4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36B7E62B" w14:textId="10392F15" w:rsidR="008C3DEA" w:rsidRPr="005212F4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5212F4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52244">
        <w:rPr>
          <w:rFonts w:ascii="Bookman Old Style" w:hAnsi="Bookman Old Style" w:cs="Tahoma"/>
          <w:sz w:val="22"/>
          <w:szCs w:val="22"/>
        </w:rPr>
        <w:t>2</w:t>
      </w:r>
      <w:r w:rsidR="00F76C0D">
        <w:rPr>
          <w:rFonts w:ascii="Bookman Old Style" w:hAnsi="Bookman Old Style" w:cs="Tahoma"/>
          <w:sz w:val="22"/>
          <w:szCs w:val="22"/>
        </w:rPr>
        <w:t>3</w:t>
      </w:r>
      <w:r w:rsidR="005C53F5" w:rsidRPr="005212F4">
        <w:rPr>
          <w:rFonts w:ascii="Bookman Old Style" w:hAnsi="Bookman Old Style" w:cs="Tahoma"/>
          <w:sz w:val="22"/>
          <w:szCs w:val="22"/>
        </w:rPr>
        <w:t xml:space="preserve"> de </w:t>
      </w:r>
      <w:r w:rsidR="00E425CB" w:rsidRPr="005212F4">
        <w:rPr>
          <w:rFonts w:ascii="Bookman Old Style" w:hAnsi="Bookman Old Style" w:cs="Tahoma"/>
          <w:sz w:val="22"/>
          <w:szCs w:val="22"/>
        </w:rPr>
        <w:t>agost</w:t>
      </w:r>
      <w:r w:rsidR="005C53F5" w:rsidRPr="005212F4">
        <w:rPr>
          <w:rFonts w:ascii="Bookman Old Style" w:hAnsi="Bookman Old Style" w:cs="Tahoma"/>
          <w:sz w:val="22"/>
          <w:szCs w:val="22"/>
        </w:rPr>
        <w:t xml:space="preserve">o </w:t>
      </w:r>
      <w:r w:rsidRPr="005212F4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5212F4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5212F4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5212F4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A343F"/>
    <w:rsid w:val="002A3783"/>
    <w:rsid w:val="002A4D11"/>
    <w:rsid w:val="002A5B4F"/>
    <w:rsid w:val="002A7097"/>
    <w:rsid w:val="002A7CD4"/>
    <w:rsid w:val="002B0AC5"/>
    <w:rsid w:val="002B27AE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3</cp:revision>
  <cp:lastPrinted>2013-11-26T12:39:00Z</cp:lastPrinted>
  <dcterms:created xsi:type="dcterms:W3CDTF">2024-08-23T17:13:00Z</dcterms:created>
  <dcterms:modified xsi:type="dcterms:W3CDTF">2024-08-23T17:39:00Z</dcterms:modified>
</cp:coreProperties>
</file>