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7766" w14:textId="27BA751B" w:rsidR="00C46768" w:rsidRPr="006F2DE2" w:rsidRDefault="00587F12" w:rsidP="00880338">
      <w:pPr>
        <w:spacing w:line="240" w:lineRule="auto"/>
        <w:jc w:val="center"/>
        <w:rPr>
          <w:b/>
          <w:bCs/>
          <w:sz w:val="28"/>
          <w:szCs w:val="28"/>
        </w:rPr>
      </w:pPr>
      <w:r w:rsidRPr="006F2DE2">
        <w:rPr>
          <w:b/>
          <w:bCs/>
          <w:sz w:val="28"/>
          <w:szCs w:val="28"/>
        </w:rPr>
        <w:t>Aberto o prazo para solicitação de Isenção para o IPTU 202</w:t>
      </w:r>
      <w:r w:rsidR="00544B3F">
        <w:rPr>
          <w:b/>
          <w:bCs/>
          <w:sz w:val="28"/>
          <w:szCs w:val="28"/>
        </w:rPr>
        <w:t>5</w:t>
      </w:r>
    </w:p>
    <w:p w14:paraId="736879AD" w14:textId="77777777" w:rsidR="00587F12" w:rsidRDefault="00587F12" w:rsidP="00880338">
      <w:pPr>
        <w:spacing w:line="240" w:lineRule="auto"/>
      </w:pPr>
    </w:p>
    <w:p w14:paraId="2656ADBB" w14:textId="16B8FEC8" w:rsidR="00C46768" w:rsidRPr="00BE0A7C" w:rsidRDefault="00C46768" w:rsidP="00880338">
      <w:pPr>
        <w:spacing w:line="240" w:lineRule="auto"/>
        <w:ind w:firstLine="708"/>
        <w:jc w:val="both"/>
        <w:rPr>
          <w:b/>
          <w:bCs/>
        </w:rPr>
      </w:pPr>
      <w:r>
        <w:t xml:space="preserve">A Administração Municipal de Peritiba informa que </w:t>
      </w:r>
      <w:r w:rsidR="00587F12">
        <w:t xml:space="preserve">está aberto o prazo para </w:t>
      </w:r>
      <w:r>
        <w:t xml:space="preserve">requerimento </w:t>
      </w:r>
      <w:r w:rsidR="00587F12">
        <w:t>de</w:t>
      </w:r>
      <w:r>
        <w:t xml:space="preserve"> isenção d</w:t>
      </w:r>
      <w:r w:rsidR="00587F12">
        <w:t>o</w:t>
      </w:r>
      <w:r>
        <w:t xml:space="preserve"> IPTU</w:t>
      </w:r>
      <w:r w:rsidR="00587F12">
        <w:t xml:space="preserve"> 202</w:t>
      </w:r>
      <w:r w:rsidR="00AF48AC">
        <w:t>5</w:t>
      </w:r>
      <w:r w:rsidR="002A7C1D">
        <w:t xml:space="preserve">, </w:t>
      </w:r>
      <w:r w:rsidR="002A7C1D" w:rsidRPr="00BE0A7C">
        <w:rPr>
          <w:b/>
          <w:bCs/>
        </w:rPr>
        <w:t xml:space="preserve">para contribuintes aposentados/pensionistas </w:t>
      </w:r>
      <w:r w:rsidR="00AF48AC">
        <w:rPr>
          <w:b/>
          <w:bCs/>
        </w:rPr>
        <w:t>ou</w:t>
      </w:r>
      <w:r w:rsidR="002A7C1D" w:rsidRPr="00BE0A7C">
        <w:rPr>
          <w:b/>
          <w:bCs/>
        </w:rPr>
        <w:t xml:space="preserve"> portadores de doenças graves. </w:t>
      </w:r>
    </w:p>
    <w:p w14:paraId="35E1E5B2" w14:textId="5A9C48AF" w:rsidR="002A7C1D" w:rsidRDefault="002A7C1D" w:rsidP="00AF48AC">
      <w:pPr>
        <w:spacing w:line="240" w:lineRule="auto"/>
        <w:ind w:firstLine="708"/>
        <w:jc w:val="both"/>
      </w:pPr>
      <w:r>
        <w:t xml:space="preserve">Para </w:t>
      </w:r>
      <w:r w:rsidR="00AF48AC">
        <w:t xml:space="preserve">solicitar a </w:t>
      </w:r>
      <w:r>
        <w:t>isenção, o contribuinte deve preencher requerimento e apresentar documentação abaixo relacionada, no Setor de Tributos da Prefeitura. A documentação será avaliada por comissão específica nomeada, quanto ao</w:t>
      </w:r>
      <w:r w:rsidR="00417C52">
        <w:t xml:space="preserve"> atendimento de todos os requisitos legais.</w:t>
      </w:r>
    </w:p>
    <w:p w14:paraId="1482ED35" w14:textId="77777777" w:rsidR="00A00A52" w:rsidRDefault="00A00A52" w:rsidP="00880338">
      <w:pPr>
        <w:spacing w:line="240" w:lineRule="auto"/>
        <w:ind w:firstLine="708"/>
        <w:jc w:val="both"/>
      </w:pPr>
    </w:p>
    <w:p w14:paraId="7F96A970" w14:textId="56FAC6DD" w:rsidR="006F2DE2" w:rsidRPr="00A00A52" w:rsidRDefault="00C72365" w:rsidP="00880338">
      <w:pPr>
        <w:spacing w:line="240" w:lineRule="auto"/>
        <w:jc w:val="center"/>
        <w:rPr>
          <w:b/>
          <w:bCs/>
          <w:sz w:val="28"/>
          <w:szCs w:val="28"/>
        </w:rPr>
      </w:pPr>
      <w:r w:rsidRPr="00A00A52">
        <w:rPr>
          <w:b/>
          <w:bCs/>
          <w:sz w:val="28"/>
          <w:szCs w:val="28"/>
        </w:rPr>
        <w:t xml:space="preserve">Isenção de IPTU para </w:t>
      </w:r>
      <w:r w:rsidRPr="00832FDD">
        <w:rPr>
          <w:b/>
          <w:bCs/>
          <w:sz w:val="28"/>
          <w:szCs w:val="28"/>
          <w:u w:val="single"/>
        </w:rPr>
        <w:t>aposentados/pensionistas</w:t>
      </w:r>
      <w:r w:rsidRPr="00A00A52">
        <w:rPr>
          <w:b/>
          <w:bCs/>
          <w:sz w:val="28"/>
          <w:szCs w:val="28"/>
        </w:rPr>
        <w:t xml:space="preserve"> (LEI 2100/16):</w:t>
      </w:r>
    </w:p>
    <w:p w14:paraId="2AEE1EA2" w14:textId="3A5CD3B1" w:rsidR="00C46768" w:rsidRPr="006F2DE2" w:rsidRDefault="00A00A52" w:rsidP="0088033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Requisitos:</w:t>
      </w:r>
    </w:p>
    <w:p w14:paraId="5A942799" w14:textId="03B69A2A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📍</w:t>
      </w:r>
      <w:r>
        <w:t xml:space="preserve"> Ser aposentado com idade não inferior a 60 (sessenta) anos;</w:t>
      </w:r>
    </w:p>
    <w:p w14:paraId="5E4B3056" w14:textId="0F44E114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📍</w:t>
      </w:r>
      <w:r>
        <w:t>Pensionista, por qualquer regime previdenciário (apenas pensão deixada pelo cônjuge);</w:t>
      </w:r>
    </w:p>
    <w:p w14:paraId="23D03AA9" w14:textId="1D278C3D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📍</w:t>
      </w:r>
      <w:r>
        <w:t xml:space="preserve"> Comprovar possuir rendimento familiar igual ou inferior a 02 (dois) salários mínimos</w:t>
      </w:r>
      <w:r w:rsidR="00423659">
        <w:t>;</w:t>
      </w:r>
    </w:p>
    <w:p w14:paraId="3DCD0231" w14:textId="7977E955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📍</w:t>
      </w:r>
      <w:r>
        <w:t xml:space="preserve"> Não possuir outra fonte de renda;</w:t>
      </w:r>
    </w:p>
    <w:p w14:paraId="4D0CBCF3" w14:textId="083F54E6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📍</w:t>
      </w:r>
      <w:r>
        <w:t xml:space="preserve"> Ser proprietário ou usufrutuário de apenas um imóvel da categoria residencial;</w:t>
      </w:r>
    </w:p>
    <w:p w14:paraId="78C5FEF1" w14:textId="2FFF6965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📍</w:t>
      </w:r>
      <w:r>
        <w:t xml:space="preserve"> Utiliz</w:t>
      </w:r>
      <w:r w:rsidR="009C692B">
        <w:t>ar</w:t>
      </w:r>
      <w:r>
        <w:t xml:space="preserve"> o imóvel como sua moradia;</w:t>
      </w:r>
    </w:p>
    <w:p w14:paraId="193E3B2D" w14:textId="0370F31C" w:rsidR="00A00A52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📍</w:t>
      </w:r>
      <w:r>
        <w:t xml:space="preserve"> O imóvel não esteja alugado.</w:t>
      </w:r>
    </w:p>
    <w:p w14:paraId="2A1B66C0" w14:textId="3CC1E316" w:rsidR="00C46768" w:rsidRDefault="00C46768" w:rsidP="00880338">
      <w:pPr>
        <w:spacing w:line="240" w:lineRule="auto"/>
        <w:ind w:firstLine="708"/>
      </w:pPr>
      <w:r>
        <w:t xml:space="preserve">Para concessão do benefício, os interessados que preencherem os requisitos acima, deverão protocolar o pedido nos meses </w:t>
      </w:r>
      <w:r w:rsidRPr="005E0070">
        <w:rPr>
          <w:b/>
          <w:bCs/>
        </w:rPr>
        <w:t>de</w:t>
      </w:r>
      <w:r w:rsidR="000409D9">
        <w:rPr>
          <w:b/>
          <w:bCs/>
        </w:rPr>
        <w:t xml:space="preserve"> 01</w:t>
      </w:r>
      <w:r w:rsidRPr="005E0070">
        <w:rPr>
          <w:b/>
          <w:bCs/>
        </w:rPr>
        <w:t xml:space="preserve"> </w:t>
      </w:r>
      <w:r w:rsidR="000409D9">
        <w:rPr>
          <w:b/>
          <w:bCs/>
        </w:rPr>
        <w:t xml:space="preserve">de </w:t>
      </w:r>
      <w:r w:rsidRPr="005E0070">
        <w:rPr>
          <w:b/>
          <w:bCs/>
        </w:rPr>
        <w:t xml:space="preserve">janeiro a </w:t>
      </w:r>
      <w:r w:rsidR="000409D9">
        <w:rPr>
          <w:b/>
          <w:bCs/>
        </w:rPr>
        <w:t xml:space="preserve">31 de </w:t>
      </w:r>
      <w:r w:rsidRPr="005E0070">
        <w:rPr>
          <w:b/>
          <w:bCs/>
        </w:rPr>
        <w:t>março de 202</w:t>
      </w:r>
      <w:r w:rsidR="00544B3F">
        <w:rPr>
          <w:b/>
          <w:bCs/>
        </w:rPr>
        <w:t>5</w:t>
      </w:r>
      <w:r>
        <w:t xml:space="preserve"> no </w:t>
      </w:r>
      <w:r w:rsidR="006F2DE2">
        <w:t>S</w:t>
      </w:r>
      <w:r>
        <w:t xml:space="preserve">etor de </w:t>
      </w:r>
      <w:r w:rsidR="006F2DE2">
        <w:t>T</w:t>
      </w:r>
      <w:r>
        <w:t xml:space="preserve">ributos, </w:t>
      </w:r>
      <w:r w:rsidRPr="00A00A52">
        <w:rPr>
          <w:b/>
          <w:bCs/>
        </w:rPr>
        <w:t>apresentando os seguintes documentos</w:t>
      </w:r>
      <w:r>
        <w:t>:</w:t>
      </w:r>
    </w:p>
    <w:p w14:paraId="08FB3F0F" w14:textId="16858E6C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RG ou outros comprovantes de idade;</w:t>
      </w:r>
    </w:p>
    <w:p w14:paraId="348828CE" w14:textId="1CB583A7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CPF;</w:t>
      </w:r>
    </w:p>
    <w:p w14:paraId="10416722" w14:textId="6BC69A67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Comprovante de renda de todos que residem no imóvel</w:t>
      </w:r>
      <w:r w:rsidR="006F2DE2">
        <w:t xml:space="preserve"> (trazer Declarações de Imposto de Renda também, se houver)</w:t>
      </w:r>
      <w:r>
        <w:t>;</w:t>
      </w:r>
    </w:p>
    <w:p w14:paraId="788C474F" w14:textId="62C4EF16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Matrícula do imóvel ou prova de propriedade;</w:t>
      </w:r>
    </w:p>
    <w:p w14:paraId="4E712EA2" w14:textId="7EBB28DA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Comprovante de residência (luz, água ou telefone);</w:t>
      </w:r>
    </w:p>
    <w:p w14:paraId="6716DCE9" w14:textId="53C9A834" w:rsidR="00C46768" w:rsidRDefault="00C46768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CND</w:t>
      </w:r>
      <w:r w:rsidR="006F2DE2">
        <w:t xml:space="preserve"> Municipal</w:t>
      </w:r>
      <w:r>
        <w:t>.</w:t>
      </w:r>
    </w:p>
    <w:p w14:paraId="7325C23D" w14:textId="2BF59585" w:rsidR="00C46768" w:rsidRDefault="006F2DE2" w:rsidP="00880338">
      <w:pPr>
        <w:spacing w:line="240" w:lineRule="auto"/>
        <w:jc w:val="center"/>
        <w:rPr>
          <w:b/>
          <w:bCs/>
          <w:sz w:val="24"/>
          <w:szCs w:val="24"/>
        </w:rPr>
      </w:pPr>
      <w:r w:rsidRPr="006F2DE2">
        <w:rPr>
          <w:b/>
          <w:bCs/>
          <w:sz w:val="24"/>
          <w:szCs w:val="24"/>
        </w:rPr>
        <w:t>Importante! A isenção não abrange a taxa de coleta de lixo</w:t>
      </w:r>
      <w:r w:rsidR="00880338">
        <w:rPr>
          <w:b/>
          <w:bCs/>
          <w:sz w:val="24"/>
          <w:szCs w:val="24"/>
        </w:rPr>
        <w:t>.</w:t>
      </w:r>
    </w:p>
    <w:p w14:paraId="312797F0" w14:textId="77777777" w:rsidR="006F2DE2" w:rsidRDefault="006F2DE2" w:rsidP="00880338">
      <w:pPr>
        <w:spacing w:line="240" w:lineRule="auto"/>
        <w:jc w:val="center"/>
        <w:rPr>
          <w:b/>
          <w:bCs/>
          <w:sz w:val="24"/>
          <w:szCs w:val="24"/>
        </w:rPr>
      </w:pPr>
    </w:p>
    <w:p w14:paraId="037A207E" w14:textId="77777777" w:rsidR="00A00A52" w:rsidRDefault="00A00A52" w:rsidP="00880338">
      <w:pPr>
        <w:spacing w:line="240" w:lineRule="auto"/>
        <w:jc w:val="center"/>
        <w:rPr>
          <w:b/>
          <w:bCs/>
          <w:sz w:val="24"/>
          <w:szCs w:val="24"/>
        </w:rPr>
      </w:pPr>
    </w:p>
    <w:p w14:paraId="4478EC2C" w14:textId="77777777" w:rsidR="00880338" w:rsidRDefault="00880338" w:rsidP="00880338">
      <w:pPr>
        <w:spacing w:line="240" w:lineRule="auto"/>
        <w:jc w:val="center"/>
        <w:rPr>
          <w:b/>
          <w:bCs/>
          <w:sz w:val="24"/>
          <w:szCs w:val="24"/>
        </w:rPr>
      </w:pPr>
    </w:p>
    <w:p w14:paraId="716946BC" w14:textId="77777777" w:rsidR="00880338" w:rsidRDefault="00880338" w:rsidP="00880338">
      <w:pPr>
        <w:spacing w:line="240" w:lineRule="auto"/>
        <w:jc w:val="center"/>
        <w:rPr>
          <w:b/>
          <w:bCs/>
          <w:sz w:val="24"/>
          <w:szCs w:val="24"/>
        </w:rPr>
      </w:pPr>
    </w:p>
    <w:p w14:paraId="6CD14BA8" w14:textId="77777777" w:rsidR="00A00A52" w:rsidRDefault="00A00A52" w:rsidP="00880338">
      <w:pPr>
        <w:spacing w:line="240" w:lineRule="auto"/>
        <w:jc w:val="center"/>
        <w:rPr>
          <w:b/>
          <w:bCs/>
          <w:sz w:val="24"/>
          <w:szCs w:val="24"/>
        </w:rPr>
      </w:pPr>
    </w:p>
    <w:p w14:paraId="55D8D197" w14:textId="4D653A2A" w:rsidR="00A00A52" w:rsidRPr="00BE0A7C" w:rsidRDefault="00A00A52" w:rsidP="00880338">
      <w:pPr>
        <w:spacing w:line="240" w:lineRule="auto"/>
        <w:jc w:val="center"/>
        <w:rPr>
          <w:b/>
          <w:bCs/>
          <w:sz w:val="28"/>
          <w:szCs w:val="28"/>
        </w:rPr>
      </w:pPr>
      <w:r w:rsidRPr="00A00A52">
        <w:rPr>
          <w:b/>
          <w:bCs/>
          <w:sz w:val="28"/>
          <w:szCs w:val="28"/>
        </w:rPr>
        <w:lastRenderedPageBreak/>
        <w:t xml:space="preserve">Isenção de IPTU para </w:t>
      </w:r>
      <w:r w:rsidRPr="00832FDD">
        <w:rPr>
          <w:b/>
          <w:bCs/>
          <w:sz w:val="28"/>
          <w:szCs w:val="28"/>
          <w:u w:val="single"/>
        </w:rPr>
        <w:t>portadores de doença</w:t>
      </w:r>
      <w:r w:rsidR="00832FDD">
        <w:rPr>
          <w:b/>
          <w:bCs/>
          <w:sz w:val="28"/>
          <w:szCs w:val="28"/>
          <w:u w:val="single"/>
        </w:rPr>
        <w:t>s</w:t>
      </w:r>
      <w:r w:rsidRPr="00832FDD">
        <w:rPr>
          <w:b/>
          <w:bCs/>
          <w:sz w:val="28"/>
          <w:szCs w:val="28"/>
          <w:u w:val="single"/>
        </w:rPr>
        <w:t xml:space="preserve"> grave</w:t>
      </w:r>
      <w:r w:rsidR="00832FDD">
        <w:rPr>
          <w:b/>
          <w:bCs/>
          <w:sz w:val="28"/>
          <w:szCs w:val="28"/>
          <w:u w:val="single"/>
        </w:rPr>
        <w:t>s</w:t>
      </w:r>
      <w:r w:rsidRPr="00A00A52">
        <w:rPr>
          <w:b/>
          <w:bCs/>
          <w:sz w:val="28"/>
          <w:szCs w:val="28"/>
        </w:rPr>
        <w:t xml:space="preserve"> (L</w:t>
      </w:r>
      <w:r>
        <w:rPr>
          <w:b/>
          <w:bCs/>
          <w:sz w:val="28"/>
          <w:szCs w:val="28"/>
        </w:rPr>
        <w:t>C</w:t>
      </w:r>
      <w:r w:rsidRPr="00A00A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139</w:t>
      </w:r>
      <w:r w:rsidRPr="00A00A5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23</w:t>
      </w:r>
      <w:r w:rsidRPr="00A00A52">
        <w:rPr>
          <w:b/>
          <w:bCs/>
          <w:sz w:val="28"/>
          <w:szCs w:val="28"/>
        </w:rPr>
        <w:t>):</w:t>
      </w:r>
    </w:p>
    <w:p w14:paraId="5A64E17A" w14:textId="65E4F09D" w:rsidR="006F2DE2" w:rsidRPr="006F2DE2" w:rsidRDefault="00A00A52" w:rsidP="0088033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Requisitos:</w:t>
      </w:r>
    </w:p>
    <w:p w14:paraId="6B2AF1BD" w14:textId="4DAE6A9C" w:rsidR="006F2DE2" w:rsidRDefault="006F2DE2" w:rsidP="00880338">
      <w:pPr>
        <w:spacing w:line="240" w:lineRule="auto"/>
      </w:pPr>
      <w:r>
        <w:rPr>
          <w:rFonts w:ascii="Segoe UI Emoji" w:hAnsi="Segoe UI Emoji" w:cs="Segoe UI Emoji"/>
        </w:rPr>
        <w:t>📍</w:t>
      </w:r>
      <w:r>
        <w:t xml:space="preserve"> </w:t>
      </w:r>
      <w:r w:rsidR="00C72365">
        <w:t xml:space="preserve">Ser portador de uma das doenças graves </w:t>
      </w:r>
      <w:r w:rsidR="00A00A52">
        <w:t>abaixo</w:t>
      </w:r>
      <w:r w:rsidR="00C72365">
        <w:t xml:space="preserve"> relacionadas</w:t>
      </w:r>
      <w:r w:rsidR="00A00A52">
        <w:t>;</w:t>
      </w:r>
    </w:p>
    <w:p w14:paraId="79B72ACF" w14:textId="54700A77" w:rsidR="00BE0A7C" w:rsidRDefault="00BE0A7C" w:rsidP="00880338">
      <w:pPr>
        <w:spacing w:line="240" w:lineRule="auto"/>
      </w:pPr>
      <w:r>
        <w:rPr>
          <w:rFonts w:ascii="Segoe UI Emoji" w:hAnsi="Segoe UI Emoji" w:cs="Segoe UI Emoji"/>
        </w:rPr>
        <w:t>📍</w:t>
      </w:r>
      <w:r>
        <w:t xml:space="preserve"> Comprovar possuir rendimento familiar igual ou inferior a 03 (dois) salários mínimos</w:t>
      </w:r>
      <w:r w:rsidR="00423659">
        <w:t>;</w:t>
      </w:r>
    </w:p>
    <w:p w14:paraId="6988D97E" w14:textId="34806786" w:rsidR="006F2DE2" w:rsidRDefault="006F2DE2" w:rsidP="00880338">
      <w:pPr>
        <w:spacing w:line="240" w:lineRule="auto"/>
      </w:pPr>
      <w:r>
        <w:rPr>
          <w:rFonts w:ascii="Segoe UI Emoji" w:hAnsi="Segoe UI Emoji" w:cs="Segoe UI Emoji"/>
        </w:rPr>
        <w:t>📍</w:t>
      </w:r>
      <w:r w:rsidR="00C72365">
        <w:t xml:space="preserve"> Ser </w:t>
      </w:r>
      <w:r w:rsidR="00C72365" w:rsidRPr="00C72365">
        <w:t>proprietário</w:t>
      </w:r>
      <w:r w:rsidR="00A00A52">
        <w:t xml:space="preserve"> do imóvel</w:t>
      </w:r>
      <w:r w:rsidR="00C72365" w:rsidRPr="00C72365">
        <w:t>, possuidor, locatário ou</w:t>
      </w:r>
      <w:r w:rsidR="00A00A52">
        <w:t xml:space="preserve"> ainda,</w:t>
      </w:r>
      <w:r w:rsidR="00C72365" w:rsidRPr="00C72365">
        <w:t xml:space="preserve"> </w:t>
      </w:r>
      <w:r w:rsidR="00A00A52" w:rsidRPr="00A00A52">
        <w:t>dependente ou parente em primeiro</w:t>
      </w:r>
      <w:r w:rsidR="00A00A52">
        <w:t xml:space="preserve"> </w:t>
      </w:r>
      <w:r w:rsidR="00A00A52" w:rsidRPr="00A00A52">
        <w:t>ou segundo grau</w:t>
      </w:r>
      <w:r w:rsidR="00A00A52">
        <w:t>,</w:t>
      </w:r>
      <w:r w:rsidR="00A00A52" w:rsidRPr="00A00A52">
        <w:t xml:space="preserve"> d</w:t>
      </w:r>
      <w:r w:rsidR="00A00A52">
        <w:t>o proprietário.</w:t>
      </w:r>
    </w:p>
    <w:p w14:paraId="73318196" w14:textId="493DD3A9" w:rsidR="00BE0A7C" w:rsidRDefault="00BE0A7C" w:rsidP="00880338">
      <w:pPr>
        <w:spacing w:line="240" w:lineRule="auto"/>
      </w:pPr>
      <w:r>
        <w:rPr>
          <w:rFonts w:ascii="Segoe UI Emoji" w:hAnsi="Segoe UI Emoji" w:cs="Segoe UI Emoji"/>
        </w:rPr>
        <w:t>📍</w:t>
      </w:r>
      <w:r>
        <w:t xml:space="preserve"> O imóvel deve ser utilizado exclusivamente para sua residência e </w:t>
      </w:r>
      <w:r w:rsidRPr="00BE0A7C">
        <w:t>de sua família, independente do imóvel</w:t>
      </w:r>
      <w:r>
        <w:t>.</w:t>
      </w:r>
    </w:p>
    <w:p w14:paraId="252E53F7" w14:textId="47169ACF" w:rsidR="00BE0A7C" w:rsidRPr="00BE0A7C" w:rsidRDefault="00BE0A7C" w:rsidP="00880338">
      <w:pPr>
        <w:spacing w:after="0" w:line="240" w:lineRule="auto"/>
        <w:ind w:firstLine="708"/>
        <w:rPr>
          <w:b/>
          <w:bCs/>
        </w:rPr>
      </w:pPr>
      <w:r w:rsidRPr="00BE0A7C">
        <w:rPr>
          <w:b/>
          <w:bCs/>
        </w:rPr>
        <w:t>Relação de doenças graves consideradas para isenção:</w:t>
      </w:r>
    </w:p>
    <w:p w14:paraId="3083F6F3" w14:textId="6FF0E8E1" w:rsidR="00BE0A7C" w:rsidRDefault="00BE0A7C" w:rsidP="00880338">
      <w:pPr>
        <w:spacing w:after="0" w:line="240" w:lineRule="auto"/>
        <w:ind w:firstLine="708"/>
      </w:pPr>
      <w:r>
        <w:t>I - Neoplasia maligna (Câncer);</w:t>
      </w:r>
    </w:p>
    <w:p w14:paraId="5A9F66B0" w14:textId="0822EEB6" w:rsidR="00BE0A7C" w:rsidRDefault="00BE0A7C" w:rsidP="00880338">
      <w:pPr>
        <w:spacing w:after="0" w:line="240" w:lineRule="auto"/>
        <w:ind w:firstLine="708"/>
      </w:pPr>
      <w:r>
        <w:t>II - Paralisia irreversível e incapacitante</w:t>
      </w:r>
    </w:p>
    <w:p w14:paraId="3EBC3C45" w14:textId="3F2C700B" w:rsidR="00BE0A7C" w:rsidRDefault="00BE0A7C" w:rsidP="00880338">
      <w:pPr>
        <w:spacing w:after="0" w:line="240" w:lineRule="auto"/>
        <w:ind w:firstLine="708"/>
      </w:pPr>
      <w:r>
        <w:t>III - Esclerose Múltipla (EM);</w:t>
      </w:r>
    </w:p>
    <w:p w14:paraId="6120E9F8" w14:textId="26D32B1E" w:rsidR="00BE0A7C" w:rsidRDefault="00BE0A7C" w:rsidP="00880338">
      <w:pPr>
        <w:spacing w:after="0" w:line="240" w:lineRule="auto"/>
        <w:ind w:left="708"/>
      </w:pPr>
      <w:r>
        <w:t>IV - Esclerose Lateral Amiotrófica (ELA).</w:t>
      </w:r>
    </w:p>
    <w:p w14:paraId="5263FF8F" w14:textId="0E29DE91" w:rsidR="00BE0A7C" w:rsidRDefault="00BE0A7C" w:rsidP="00880338">
      <w:pPr>
        <w:spacing w:after="0" w:line="240" w:lineRule="auto"/>
        <w:ind w:firstLine="708"/>
      </w:pPr>
      <w:r>
        <w:t>V - Atrofia Muscular Espinhal (AME).</w:t>
      </w:r>
    </w:p>
    <w:p w14:paraId="53CC4396" w14:textId="774C0AC8" w:rsidR="00BE0A7C" w:rsidRDefault="00BE0A7C" w:rsidP="00880338">
      <w:pPr>
        <w:spacing w:after="0" w:line="240" w:lineRule="auto"/>
        <w:ind w:firstLine="708"/>
      </w:pPr>
      <w:r>
        <w:t>VI - Cardiopatia Grave</w:t>
      </w:r>
    </w:p>
    <w:p w14:paraId="4C24A334" w14:textId="3B469E02" w:rsidR="00BE0A7C" w:rsidRDefault="00BE0A7C" w:rsidP="00880338">
      <w:pPr>
        <w:spacing w:after="0" w:line="240" w:lineRule="auto"/>
        <w:ind w:firstLine="708"/>
      </w:pPr>
      <w:r>
        <w:t>VII - Nefropatia grave</w:t>
      </w:r>
    </w:p>
    <w:p w14:paraId="76600C7B" w14:textId="1F28763D" w:rsidR="00BE0A7C" w:rsidRDefault="00BE0A7C" w:rsidP="00880338">
      <w:pPr>
        <w:spacing w:after="0" w:line="240" w:lineRule="auto"/>
        <w:ind w:firstLine="708"/>
      </w:pPr>
      <w:r>
        <w:t>VIII - Cegueira</w:t>
      </w:r>
    </w:p>
    <w:p w14:paraId="6A1CE749" w14:textId="7076E614" w:rsidR="00BE0A7C" w:rsidRDefault="00BE0A7C" w:rsidP="00880338">
      <w:pPr>
        <w:spacing w:after="0" w:line="240" w:lineRule="auto"/>
        <w:ind w:firstLine="708"/>
      </w:pPr>
      <w:r>
        <w:t>IX - Hanseníase</w:t>
      </w:r>
    </w:p>
    <w:p w14:paraId="7C86EA1D" w14:textId="1C6593FD" w:rsidR="00BE0A7C" w:rsidRDefault="00BE0A7C" w:rsidP="00880338">
      <w:pPr>
        <w:spacing w:after="0" w:line="240" w:lineRule="auto"/>
        <w:ind w:firstLine="708"/>
      </w:pPr>
      <w:r>
        <w:t>X - Tuberculose ativa</w:t>
      </w:r>
    </w:p>
    <w:p w14:paraId="5968561A" w14:textId="247408EB" w:rsidR="00BE0A7C" w:rsidRDefault="00BE0A7C" w:rsidP="00880338">
      <w:pPr>
        <w:spacing w:line="240" w:lineRule="auto"/>
        <w:ind w:firstLine="708"/>
      </w:pPr>
      <w:r>
        <w:t>XI - Parkinson e Alzheimer</w:t>
      </w:r>
    </w:p>
    <w:p w14:paraId="551A5972" w14:textId="1670DFC9" w:rsidR="00BE0A7C" w:rsidRDefault="00BE0A7C" w:rsidP="00880338">
      <w:pPr>
        <w:spacing w:line="240" w:lineRule="auto"/>
        <w:ind w:firstLine="708"/>
      </w:pPr>
      <w:r>
        <w:t xml:space="preserve">Para concessão do benefício, os interessados que preencherem os requisitos acima, deverão protocolar o pedido nos meses </w:t>
      </w:r>
      <w:r w:rsidR="000409D9">
        <w:t>de 01</w:t>
      </w:r>
      <w:r w:rsidR="000409D9" w:rsidRPr="000409D9">
        <w:rPr>
          <w:b/>
          <w:bCs/>
        </w:rPr>
        <w:t xml:space="preserve"> de</w:t>
      </w:r>
      <w:r w:rsidR="000409D9">
        <w:t xml:space="preserve"> </w:t>
      </w:r>
      <w:r w:rsidRPr="005E0070">
        <w:rPr>
          <w:b/>
          <w:bCs/>
        </w:rPr>
        <w:t xml:space="preserve">janeiro a </w:t>
      </w:r>
      <w:r w:rsidR="000409D9">
        <w:rPr>
          <w:b/>
          <w:bCs/>
        </w:rPr>
        <w:t xml:space="preserve">31 de </w:t>
      </w:r>
      <w:r w:rsidRPr="005E0070">
        <w:rPr>
          <w:b/>
          <w:bCs/>
        </w:rPr>
        <w:t>março de 202</w:t>
      </w:r>
      <w:r w:rsidR="00544B3F">
        <w:rPr>
          <w:b/>
          <w:bCs/>
        </w:rPr>
        <w:t>5</w:t>
      </w:r>
      <w:r>
        <w:t xml:space="preserve"> no Setor de Tributos, </w:t>
      </w:r>
      <w:r w:rsidRPr="00A00A52">
        <w:rPr>
          <w:b/>
          <w:bCs/>
        </w:rPr>
        <w:t>apresentando os seguintes documentos</w:t>
      </w:r>
      <w:r>
        <w:t>:</w:t>
      </w:r>
    </w:p>
    <w:p w14:paraId="6EE66033" w14:textId="6F2AFBAF" w:rsidR="00BE0A7C" w:rsidRDefault="00BE0A7C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Documento de RG e CPF do requerente;</w:t>
      </w:r>
    </w:p>
    <w:p w14:paraId="4D2761F1" w14:textId="0FA83CB1" w:rsidR="00F3490F" w:rsidRDefault="00F3490F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Quando</w:t>
      </w:r>
      <w:r w:rsidRPr="00F3490F">
        <w:t xml:space="preserve"> o </w:t>
      </w:r>
      <w:r>
        <w:t xml:space="preserve">portador da doença for </w:t>
      </w:r>
      <w:r w:rsidRPr="00F3490F">
        <w:t xml:space="preserve">dependente do proprietário/possuidor </w:t>
      </w:r>
      <w:r>
        <w:t>do imóvel</w:t>
      </w:r>
      <w:r w:rsidRPr="00F3490F">
        <w:t>, juntar documento que comprove o vínculo de dependência;</w:t>
      </w:r>
    </w:p>
    <w:p w14:paraId="1705730D" w14:textId="56C9A12C" w:rsidR="00BE0A7C" w:rsidRDefault="00BE0A7C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</w:t>
      </w:r>
      <w:r w:rsidR="00F3490F" w:rsidRPr="00F3490F">
        <w:t>Documento que comprove que o portador da doença é o proprietário</w:t>
      </w:r>
      <w:r w:rsidR="00F3490F">
        <w:t xml:space="preserve"> do imóvel</w:t>
      </w:r>
      <w:r w:rsidR="00F3490F" w:rsidRPr="00F3490F">
        <w:t>, possuidor, locatário ou dependente</w:t>
      </w:r>
      <w:r w:rsidR="00F3490F">
        <w:t xml:space="preserve">, </w:t>
      </w:r>
      <w:r w:rsidR="00F3490F" w:rsidRPr="00F3490F">
        <w:t>no qual resida juntamente com a sua família;</w:t>
      </w:r>
    </w:p>
    <w:p w14:paraId="20E67AB0" w14:textId="77777777" w:rsidR="00880338" w:rsidRDefault="00880338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Comprovante de residência (luz, água ou telefone);</w:t>
      </w:r>
    </w:p>
    <w:p w14:paraId="4506B430" w14:textId="77777777" w:rsidR="00880338" w:rsidRDefault="00BE0A7C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Comprovante de renda de todos</w:t>
      </w:r>
      <w:r w:rsidR="00F3490F">
        <w:t xml:space="preserve"> os residentes</w:t>
      </w:r>
      <w:r>
        <w:t xml:space="preserve"> no imóvel (trazer Declarações de Imposto de Renda também, se houver);</w:t>
      </w:r>
    </w:p>
    <w:p w14:paraId="0C8A945F" w14:textId="4B2E5ECB" w:rsidR="00880338" w:rsidRDefault="00880338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Atestado médico fornecido pelo médico que acompanha o tratamento, contendo:</w:t>
      </w:r>
    </w:p>
    <w:p w14:paraId="7AEF3024" w14:textId="77777777" w:rsidR="00880338" w:rsidRDefault="00880338" w:rsidP="00880338">
      <w:pPr>
        <w:spacing w:after="0" w:line="240" w:lineRule="auto"/>
        <w:ind w:firstLine="708"/>
      </w:pPr>
      <w:r>
        <w:t>a) diagnóstico expressivo da doença (anatomopatológico);</w:t>
      </w:r>
    </w:p>
    <w:p w14:paraId="6ED2248C" w14:textId="77777777" w:rsidR="00880338" w:rsidRDefault="00880338" w:rsidP="00880338">
      <w:pPr>
        <w:spacing w:after="0" w:line="240" w:lineRule="auto"/>
        <w:ind w:left="708"/>
      </w:pPr>
      <w:r>
        <w:t>b) estágio clínico atual;</w:t>
      </w:r>
    </w:p>
    <w:p w14:paraId="4BC79C90" w14:textId="3F7543AF" w:rsidR="00880338" w:rsidRDefault="00880338" w:rsidP="00880338">
      <w:pPr>
        <w:spacing w:after="0" w:line="240" w:lineRule="auto"/>
        <w:ind w:left="708"/>
      </w:pPr>
      <w:r>
        <w:t>c) Classificação Internacional da Doença (CID);</w:t>
      </w:r>
    </w:p>
    <w:p w14:paraId="7A17D2BF" w14:textId="58FF0DF7" w:rsidR="00880338" w:rsidRDefault="00880338" w:rsidP="00880338">
      <w:pPr>
        <w:spacing w:line="240" w:lineRule="auto"/>
        <w:ind w:left="708"/>
      </w:pPr>
      <w:r>
        <w:t>d) carimbo que identifique o nome e o número do registro do médico no Conselho Regional de Medicina (CRM).</w:t>
      </w:r>
    </w:p>
    <w:p w14:paraId="0822AD7E" w14:textId="77777777" w:rsidR="00BE0A7C" w:rsidRDefault="00BE0A7C" w:rsidP="00880338">
      <w:pPr>
        <w:spacing w:line="240" w:lineRule="auto"/>
      </w:pPr>
      <w:r>
        <w:rPr>
          <w:rFonts w:ascii="Segoe UI Emoji" w:hAnsi="Segoe UI Emoji" w:cs="Segoe UI Emoji"/>
        </w:rPr>
        <w:t>➡️</w:t>
      </w:r>
      <w:r>
        <w:t xml:space="preserve"> CND Municipal.</w:t>
      </w:r>
    </w:p>
    <w:p w14:paraId="5E512232" w14:textId="5965A847" w:rsidR="006F2DE2" w:rsidRDefault="00BE0A7C" w:rsidP="00880338">
      <w:pPr>
        <w:spacing w:line="240" w:lineRule="auto"/>
        <w:jc w:val="center"/>
        <w:rPr>
          <w:b/>
          <w:bCs/>
          <w:sz w:val="24"/>
          <w:szCs w:val="24"/>
        </w:rPr>
      </w:pPr>
      <w:r w:rsidRPr="006F2DE2">
        <w:rPr>
          <w:b/>
          <w:bCs/>
          <w:sz w:val="24"/>
          <w:szCs w:val="24"/>
        </w:rPr>
        <w:t>Importante! A isenção não abrange a taxa de coleta de lixo</w:t>
      </w:r>
      <w:r w:rsidR="00880338">
        <w:rPr>
          <w:b/>
          <w:bCs/>
          <w:sz w:val="24"/>
          <w:szCs w:val="24"/>
        </w:rPr>
        <w:t>.</w:t>
      </w:r>
    </w:p>
    <w:p w14:paraId="692D7885" w14:textId="0AC3D285" w:rsidR="000409D9" w:rsidRPr="006F2DE2" w:rsidRDefault="000409D9" w:rsidP="00880338">
      <w:pPr>
        <w:spacing w:line="240" w:lineRule="auto"/>
        <w:jc w:val="center"/>
        <w:rPr>
          <w:b/>
          <w:bCs/>
          <w:sz w:val="24"/>
          <w:szCs w:val="24"/>
        </w:rPr>
      </w:pPr>
    </w:p>
    <w:sectPr w:rsidR="000409D9" w:rsidRPr="006F2DE2" w:rsidSect="0088033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68"/>
    <w:rsid w:val="000409D9"/>
    <w:rsid w:val="00044B2C"/>
    <w:rsid w:val="001229B2"/>
    <w:rsid w:val="002A7C1D"/>
    <w:rsid w:val="00417C52"/>
    <w:rsid w:val="00423659"/>
    <w:rsid w:val="00544B3F"/>
    <w:rsid w:val="00587F12"/>
    <w:rsid w:val="005E0070"/>
    <w:rsid w:val="00660DD8"/>
    <w:rsid w:val="006F2DE2"/>
    <w:rsid w:val="00832FDD"/>
    <w:rsid w:val="00880338"/>
    <w:rsid w:val="009978C2"/>
    <w:rsid w:val="009B2B1D"/>
    <w:rsid w:val="009C692B"/>
    <w:rsid w:val="00A00A52"/>
    <w:rsid w:val="00A203BB"/>
    <w:rsid w:val="00AF48AC"/>
    <w:rsid w:val="00B16FE4"/>
    <w:rsid w:val="00BE0A7C"/>
    <w:rsid w:val="00C46768"/>
    <w:rsid w:val="00C72365"/>
    <w:rsid w:val="00F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0451"/>
  <w15:chartTrackingRefBased/>
  <w15:docId w15:val="{DF8FCE4B-96BD-4B06-8109-0396153E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A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Tributos</dc:creator>
  <cp:keywords/>
  <dc:description/>
  <cp:lastModifiedBy>User</cp:lastModifiedBy>
  <cp:revision>10</cp:revision>
  <cp:lastPrinted>2024-01-08T13:16:00Z</cp:lastPrinted>
  <dcterms:created xsi:type="dcterms:W3CDTF">2024-01-04T19:48:00Z</dcterms:created>
  <dcterms:modified xsi:type="dcterms:W3CDTF">2025-01-17T11:45:00Z</dcterms:modified>
</cp:coreProperties>
</file>